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09C8F" w14:textId="425B3EEB" w:rsidR="00A64103" w:rsidRPr="00C403D8" w:rsidRDefault="00781DE6">
      <w:pPr>
        <w:rPr>
          <w:color w:val="2A2A29"/>
          <w:lang w:val="bg-BG"/>
        </w:rPr>
      </w:pPr>
      <w:r w:rsidRPr="00C403D8">
        <w:rPr>
          <w:b/>
          <w:color w:val="2A2A29"/>
        </w:rPr>
        <w:t xml:space="preserve">AEOLOS </w:t>
      </w:r>
      <w:r w:rsidRPr="00C403D8">
        <w:rPr>
          <w:color w:val="2A2A29"/>
          <w:lang w:val="bg-BG"/>
        </w:rPr>
        <w:t>АНТИСТАТИЧНА КЛАПАННА КАМЕРА</w:t>
      </w:r>
    </w:p>
    <w:p w14:paraId="426DD4F4" w14:textId="31AF747F" w:rsidR="00A64103" w:rsidRPr="00C403D8" w:rsidRDefault="0038201A" w:rsidP="00A64103">
      <w:pPr>
        <w:rPr>
          <w:color w:val="2A2A29"/>
          <w:sz w:val="18"/>
          <w:szCs w:val="18"/>
          <w:lang w:val="bg-BG"/>
        </w:rPr>
      </w:pPr>
      <w:r>
        <w:rPr>
          <w:color w:val="2A2A29"/>
          <w:sz w:val="18"/>
          <w:szCs w:val="18"/>
          <w:lang w:val="bg-BG"/>
        </w:rPr>
        <w:t>ГОЛЯМА</w:t>
      </w:r>
      <w:r w:rsidR="00781DE6" w:rsidRPr="00C403D8">
        <w:rPr>
          <w:color w:val="2A2A29"/>
          <w:sz w:val="18"/>
          <w:szCs w:val="18"/>
          <w:lang w:val="bg-BG"/>
        </w:rPr>
        <w:t xml:space="preserve"> МАСКА </w:t>
      </w:r>
      <w:r>
        <w:rPr>
          <w:color w:val="2A2A29"/>
          <w:sz w:val="18"/>
          <w:szCs w:val="18"/>
          <w:lang w:val="bg-BG"/>
        </w:rPr>
        <w:t>6+</w:t>
      </w:r>
      <w:r w:rsidR="00781DE6" w:rsidRPr="00C403D8">
        <w:rPr>
          <w:color w:val="2A2A29"/>
          <w:sz w:val="18"/>
          <w:szCs w:val="18"/>
          <w:lang w:val="bg-BG"/>
        </w:rPr>
        <w:t xml:space="preserve"> </w:t>
      </w:r>
      <w:r>
        <w:rPr>
          <w:color w:val="2A2A29"/>
          <w:sz w:val="18"/>
          <w:szCs w:val="18"/>
          <w:lang w:val="bg-BG"/>
        </w:rPr>
        <w:t>ГОДИНИ</w:t>
      </w:r>
    </w:p>
    <w:p w14:paraId="3C66F1BE" w14:textId="1A7758C2" w:rsidR="00A64103" w:rsidRPr="00C403D8" w:rsidRDefault="004071EA" w:rsidP="00BE6387">
      <w:p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Преди употреба прочетете инструкциите</w:t>
      </w:r>
      <w:r w:rsidR="00D930C4">
        <w:rPr>
          <w:sz w:val="18"/>
          <w:szCs w:val="18"/>
        </w:rPr>
        <w:t xml:space="preserve"> </w:t>
      </w:r>
      <w:r w:rsidR="00D930C4">
        <w:rPr>
          <w:sz w:val="18"/>
          <w:szCs w:val="18"/>
          <w:lang w:val="bg-BG"/>
        </w:rPr>
        <w:t>в опаковката</w:t>
      </w:r>
      <w:r w:rsidR="00752255" w:rsidRPr="00C403D8">
        <w:rPr>
          <w:sz w:val="18"/>
          <w:szCs w:val="18"/>
          <w:lang w:val="bg-BG"/>
        </w:rPr>
        <w:t>.</w:t>
      </w:r>
    </w:p>
    <w:p w14:paraId="41ED59D4" w14:textId="499BF521" w:rsidR="00A64103" w:rsidRPr="00C403D8" w:rsidRDefault="00752255" w:rsidP="00BE6387">
      <w:p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Спейсър Инхалатор (за употреба</w:t>
      </w:r>
      <w:r w:rsidR="00A64103" w:rsidRPr="00C403D8">
        <w:rPr>
          <w:sz w:val="18"/>
          <w:szCs w:val="18"/>
          <w:lang w:val="bg-BG"/>
        </w:rPr>
        <w:t xml:space="preserve"> с дозиращи инхалатори </w:t>
      </w:r>
      <w:r w:rsidR="00A64103" w:rsidRPr="00C403D8">
        <w:rPr>
          <w:sz w:val="18"/>
          <w:szCs w:val="18"/>
        </w:rPr>
        <w:t>MDI</w:t>
      </w:r>
      <w:r w:rsidRPr="00C403D8">
        <w:rPr>
          <w:sz w:val="18"/>
          <w:szCs w:val="18"/>
          <w:lang w:val="bg-BG"/>
        </w:rPr>
        <w:t xml:space="preserve">) </w:t>
      </w:r>
      <w:r w:rsidR="00A64103" w:rsidRPr="00C403D8">
        <w:rPr>
          <w:sz w:val="18"/>
          <w:szCs w:val="18"/>
          <w:lang w:val="bg-BG"/>
        </w:rPr>
        <w:t>при лечение на астма.</w:t>
      </w:r>
    </w:p>
    <w:p w14:paraId="6FB7682C" w14:textId="3F04E86B" w:rsidR="00A64103" w:rsidRPr="00C403D8" w:rsidRDefault="00A64103" w:rsidP="00BE6387">
      <w:pPr>
        <w:rPr>
          <w:sz w:val="18"/>
          <w:szCs w:val="18"/>
          <w:lang w:val="bg-BG"/>
        </w:rPr>
      </w:pPr>
      <w:r w:rsidRPr="00C403D8">
        <w:rPr>
          <w:sz w:val="18"/>
          <w:szCs w:val="18"/>
        </w:rPr>
        <w:t xml:space="preserve">BPA FREE </w:t>
      </w:r>
      <w:r w:rsidRPr="00C403D8">
        <w:rPr>
          <w:sz w:val="18"/>
          <w:szCs w:val="18"/>
          <w:lang w:val="bg-BG"/>
        </w:rPr>
        <w:t>– не съдържа Бисфенол А, Нетоксична пластмаса.</w:t>
      </w:r>
    </w:p>
    <w:p w14:paraId="3F74C048" w14:textId="1369E6B7" w:rsidR="00A64103" w:rsidRPr="00C403D8" w:rsidRDefault="00A64103" w:rsidP="00C403D8">
      <w:pPr>
        <w:spacing w:after="0"/>
        <w:rPr>
          <w:color w:val="2A2A29"/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200</w:t>
      </w:r>
      <w:r w:rsidR="0038201A">
        <w:rPr>
          <w:sz w:val="18"/>
          <w:szCs w:val="18"/>
          <w:lang w:val="bg-BG"/>
        </w:rPr>
        <w:t>3</w:t>
      </w:r>
      <w:r w:rsidRPr="00C403D8">
        <w:rPr>
          <w:sz w:val="18"/>
          <w:szCs w:val="18"/>
          <w:lang w:val="bg-BG"/>
        </w:rPr>
        <w:t xml:space="preserve"> </w:t>
      </w:r>
      <w:r w:rsidRPr="00C403D8">
        <w:rPr>
          <w:b/>
          <w:color w:val="2A2A29"/>
          <w:sz w:val="18"/>
          <w:szCs w:val="18"/>
        </w:rPr>
        <w:t xml:space="preserve">AEOLOS </w:t>
      </w:r>
      <w:r w:rsidRPr="00C403D8">
        <w:rPr>
          <w:color w:val="2A2A29"/>
          <w:sz w:val="18"/>
          <w:szCs w:val="18"/>
          <w:lang w:val="bg-BG"/>
        </w:rPr>
        <w:t>КАЛАПАННА КАМЕРА</w:t>
      </w:r>
    </w:p>
    <w:p w14:paraId="084B29AB" w14:textId="2CFFCB6A" w:rsidR="00A64103" w:rsidRPr="00C403D8" w:rsidRDefault="005445AF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Д</w:t>
      </w:r>
      <w:r w:rsidR="00A64103" w:rsidRPr="00C403D8">
        <w:rPr>
          <w:sz w:val="18"/>
          <w:szCs w:val="18"/>
          <w:lang w:val="bg-BG"/>
        </w:rPr>
        <w:t>ва продукта в едно – маска и мундщук в една опаковка</w:t>
      </w:r>
    </w:p>
    <w:p w14:paraId="468A27D0" w14:textId="6C2B6863" w:rsidR="00A64103" w:rsidRPr="00C403D8" w:rsidRDefault="00A64103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</w:rPr>
        <w:t xml:space="preserve">BPA FREE </w:t>
      </w:r>
      <w:r w:rsidR="005445AF" w:rsidRPr="00C403D8">
        <w:rPr>
          <w:sz w:val="18"/>
          <w:szCs w:val="18"/>
          <w:lang w:val="bg-BG"/>
        </w:rPr>
        <w:t>(</w:t>
      </w:r>
      <w:r w:rsidRPr="00C403D8">
        <w:rPr>
          <w:sz w:val="18"/>
          <w:szCs w:val="18"/>
          <w:lang w:val="bg-BG"/>
        </w:rPr>
        <w:t>нетоксична пластмаса</w:t>
      </w:r>
      <w:r w:rsidR="005445AF" w:rsidRPr="00C403D8">
        <w:rPr>
          <w:sz w:val="18"/>
          <w:szCs w:val="18"/>
          <w:lang w:val="bg-BG"/>
        </w:rPr>
        <w:t>). Н</w:t>
      </w:r>
      <w:r w:rsidRPr="00C403D8">
        <w:rPr>
          <w:sz w:val="18"/>
          <w:szCs w:val="18"/>
          <w:lang w:val="bg-BG"/>
        </w:rPr>
        <w:t>е съдържа Бисфенол А</w:t>
      </w:r>
    </w:p>
    <w:p w14:paraId="3D263439" w14:textId="26D9747E" w:rsidR="00A64103" w:rsidRPr="00C403D8" w:rsidRDefault="00813037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C403D8">
        <w:rPr>
          <w:sz w:val="18"/>
          <w:szCs w:val="18"/>
          <w:lang w:val="bg-BG"/>
        </w:rPr>
        <w:t>Л</w:t>
      </w:r>
      <w:r w:rsidR="00A64103" w:rsidRPr="00C403D8">
        <w:rPr>
          <w:sz w:val="18"/>
          <w:szCs w:val="18"/>
          <w:lang w:val="bg-BG"/>
        </w:rPr>
        <w:t>ес</w:t>
      </w:r>
      <w:r w:rsidRPr="00C403D8">
        <w:rPr>
          <w:sz w:val="18"/>
          <w:szCs w:val="18"/>
          <w:lang w:val="bg-BG"/>
        </w:rPr>
        <w:t>на</w:t>
      </w:r>
      <w:r w:rsidR="00A64103" w:rsidRPr="00C403D8">
        <w:rPr>
          <w:sz w:val="18"/>
          <w:szCs w:val="18"/>
          <w:lang w:val="bg-BG"/>
        </w:rPr>
        <w:t xml:space="preserve"> </w:t>
      </w:r>
      <w:r w:rsidR="005445AF" w:rsidRPr="00C403D8">
        <w:rPr>
          <w:sz w:val="18"/>
          <w:szCs w:val="18"/>
          <w:lang w:val="bg-BG"/>
        </w:rPr>
        <w:t>употреба</w:t>
      </w:r>
      <w:r w:rsidRPr="00C403D8">
        <w:rPr>
          <w:sz w:val="18"/>
          <w:szCs w:val="18"/>
          <w:lang w:val="bg-BG"/>
        </w:rPr>
        <w:t>, дължаща се на малкия размер</w:t>
      </w:r>
    </w:p>
    <w:p w14:paraId="7DAE4A7E" w14:textId="585097B9" w:rsidR="00A64103" w:rsidRPr="00C403D8" w:rsidRDefault="00A64103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 xml:space="preserve">Голям капацитет на камерата 175 </w:t>
      </w:r>
      <w:r w:rsidRPr="00C403D8">
        <w:rPr>
          <w:sz w:val="18"/>
          <w:szCs w:val="18"/>
        </w:rPr>
        <w:t>ml</w:t>
      </w:r>
    </w:p>
    <w:p w14:paraId="104A03CE" w14:textId="77777777" w:rsidR="003656DD" w:rsidRPr="00C403D8" w:rsidRDefault="003656DD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Специално разработена клапа с ниско съпротивление (тип пеперуда), което прави приема на лекарството по-лесен</w:t>
      </w:r>
    </w:p>
    <w:p w14:paraId="74E0DA74" w14:textId="7F56C8E8" w:rsidR="005445AF" w:rsidRPr="00C403D8" w:rsidRDefault="00A64103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Клапа за издишване</w:t>
      </w:r>
      <w:r w:rsidR="00813037" w:rsidRPr="00C403D8">
        <w:rPr>
          <w:sz w:val="18"/>
          <w:szCs w:val="18"/>
          <w:lang w:val="bg-BG"/>
        </w:rPr>
        <w:t xml:space="preserve"> на маската</w:t>
      </w:r>
    </w:p>
    <w:p w14:paraId="0EA24B30" w14:textId="3F6662E5" w:rsidR="005445AF" w:rsidRPr="00C403D8" w:rsidRDefault="005445AF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Сигнална свирка на задната част предупреждава, когато дишането е много бързо/когато</w:t>
      </w:r>
      <w:r w:rsidR="009B7F9A" w:rsidRPr="00C403D8">
        <w:rPr>
          <w:sz w:val="18"/>
          <w:szCs w:val="18"/>
          <w:lang w:val="bg-BG"/>
        </w:rPr>
        <w:t xml:space="preserve"> </w:t>
      </w:r>
      <w:r w:rsidRPr="00C403D8">
        <w:rPr>
          <w:sz w:val="18"/>
          <w:szCs w:val="18"/>
          <w:lang w:val="bg-BG"/>
        </w:rPr>
        <w:t>прилагането на лекарството е неефективно</w:t>
      </w:r>
    </w:p>
    <w:p w14:paraId="07714671" w14:textId="55ECB359" w:rsidR="005445AF" w:rsidRPr="00C403D8" w:rsidRDefault="00A64103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Дозиращ инхалационен адаптер</w:t>
      </w:r>
      <w:r w:rsidR="00813037" w:rsidRPr="00C403D8">
        <w:rPr>
          <w:sz w:val="18"/>
          <w:szCs w:val="18"/>
          <w:lang w:val="bg-BG"/>
        </w:rPr>
        <w:t xml:space="preserve"> в задната част</w:t>
      </w:r>
      <w:r w:rsidRPr="00C403D8">
        <w:rPr>
          <w:sz w:val="18"/>
          <w:szCs w:val="18"/>
          <w:lang w:val="bg-BG"/>
        </w:rPr>
        <w:t xml:space="preserve">, съвместим с всички </w:t>
      </w:r>
      <w:r w:rsidR="00A65966" w:rsidRPr="00C403D8">
        <w:rPr>
          <w:sz w:val="18"/>
          <w:szCs w:val="18"/>
          <w:lang w:val="bg-BG"/>
        </w:rPr>
        <w:t>предписвани дозиращи инхалатори</w:t>
      </w:r>
    </w:p>
    <w:p w14:paraId="30730DBD" w14:textId="74A93419" w:rsidR="005445AF" w:rsidRPr="00C403D8" w:rsidRDefault="00A65966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sz w:val="18"/>
          <w:szCs w:val="18"/>
          <w:lang w:val="bg-BG"/>
        </w:rPr>
        <w:t>К</w:t>
      </w:r>
      <w:r w:rsidR="00A64103" w:rsidRPr="00C403D8">
        <w:rPr>
          <w:sz w:val="18"/>
          <w:szCs w:val="18"/>
          <w:lang w:val="bg-BG"/>
        </w:rPr>
        <w:t>амера</w:t>
      </w:r>
      <w:r w:rsidRPr="00C403D8">
        <w:rPr>
          <w:sz w:val="18"/>
          <w:szCs w:val="18"/>
          <w:lang w:val="bg-BG"/>
        </w:rPr>
        <w:t xml:space="preserve">та е изработена от прозрачен материал, което позволява визуален </w:t>
      </w:r>
      <w:r w:rsidR="00813037" w:rsidRPr="00C403D8">
        <w:rPr>
          <w:sz w:val="18"/>
          <w:szCs w:val="18"/>
          <w:lang w:val="bg-BG"/>
        </w:rPr>
        <w:t>контакт с вътрешността на камерата</w:t>
      </w:r>
    </w:p>
    <w:p w14:paraId="3250DCA0" w14:textId="1A4089F6" w:rsidR="005445AF" w:rsidRPr="00C403D8" w:rsidRDefault="00A65966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  <w:lang w:val="bg-BG"/>
        </w:rPr>
      </w:pPr>
      <w:r w:rsidRPr="00C403D8">
        <w:rPr>
          <w:b/>
          <w:bCs/>
          <w:sz w:val="18"/>
          <w:szCs w:val="18"/>
          <w:lang w:val="bg-BG"/>
        </w:rPr>
        <w:t>ПРЕДУПРЕЖДЕНИЕ</w:t>
      </w:r>
      <w:r w:rsidR="00A64103" w:rsidRPr="00C403D8">
        <w:rPr>
          <w:b/>
          <w:bCs/>
          <w:sz w:val="18"/>
          <w:szCs w:val="18"/>
          <w:lang w:val="bg-BG"/>
        </w:rPr>
        <w:t>:</w:t>
      </w:r>
      <w:r w:rsidR="00A64103" w:rsidRPr="00C403D8">
        <w:rPr>
          <w:sz w:val="18"/>
          <w:szCs w:val="18"/>
          <w:lang w:val="bg-BG"/>
        </w:rPr>
        <w:t xml:space="preserve"> </w:t>
      </w:r>
      <w:r w:rsidRPr="00C403D8">
        <w:rPr>
          <w:sz w:val="18"/>
          <w:szCs w:val="18"/>
          <w:lang w:val="bg-BG"/>
        </w:rPr>
        <w:t>Продукта</w:t>
      </w:r>
      <w:r w:rsidR="00A64103" w:rsidRPr="00C403D8">
        <w:rPr>
          <w:sz w:val="18"/>
          <w:szCs w:val="18"/>
          <w:lang w:val="bg-BG"/>
        </w:rPr>
        <w:t xml:space="preserve"> трябва да се смени след 12 месеца употреба</w:t>
      </w:r>
    </w:p>
    <w:p w14:paraId="0E486B3D" w14:textId="6DB0F961" w:rsidR="00A64103" w:rsidRPr="00C403D8" w:rsidRDefault="00A65966" w:rsidP="00C403D8">
      <w:pPr>
        <w:pStyle w:val="ListParagraph"/>
        <w:numPr>
          <w:ilvl w:val="0"/>
          <w:numId w:val="4"/>
        </w:numPr>
        <w:spacing w:after="0"/>
        <w:rPr>
          <w:sz w:val="18"/>
          <w:szCs w:val="18"/>
        </w:rPr>
      </w:pPr>
      <w:r w:rsidRPr="00C403D8">
        <w:rPr>
          <w:sz w:val="18"/>
          <w:szCs w:val="18"/>
          <w:lang w:val="bg-BG"/>
        </w:rPr>
        <w:t xml:space="preserve">Три различни изделия според </w:t>
      </w:r>
      <w:r w:rsidR="00A64103" w:rsidRPr="00C403D8">
        <w:rPr>
          <w:sz w:val="18"/>
          <w:szCs w:val="18"/>
          <w:lang w:val="bg-BG"/>
        </w:rPr>
        <w:t xml:space="preserve">размера </w:t>
      </w:r>
      <w:r w:rsidRPr="00C403D8">
        <w:rPr>
          <w:sz w:val="18"/>
          <w:szCs w:val="18"/>
          <w:lang w:val="bg-BG"/>
        </w:rPr>
        <w:t xml:space="preserve">на </w:t>
      </w:r>
      <w:r w:rsidR="00A64103" w:rsidRPr="00C403D8">
        <w:rPr>
          <w:sz w:val="18"/>
          <w:szCs w:val="18"/>
          <w:lang w:val="bg-BG"/>
        </w:rPr>
        <w:t>маска</w:t>
      </w:r>
      <w:r w:rsidRPr="00C403D8">
        <w:rPr>
          <w:sz w:val="18"/>
          <w:szCs w:val="18"/>
          <w:lang w:val="bg-BG"/>
        </w:rPr>
        <w:t>та</w:t>
      </w:r>
      <w:r w:rsidR="00A64103" w:rsidRPr="00C403D8">
        <w:rPr>
          <w:sz w:val="18"/>
          <w:szCs w:val="18"/>
          <w:lang w:val="bg-BG"/>
        </w:rPr>
        <w:t xml:space="preserve"> - за бебета (0-18 мес.)</w:t>
      </w:r>
      <w:r w:rsidR="00125AFE">
        <w:rPr>
          <w:sz w:val="18"/>
          <w:szCs w:val="18"/>
          <w:lang w:val="bg-BG"/>
        </w:rPr>
        <w:t>,</w:t>
      </w:r>
      <w:r w:rsidR="00A64103" w:rsidRPr="00C403D8">
        <w:rPr>
          <w:sz w:val="18"/>
          <w:szCs w:val="18"/>
          <w:lang w:val="bg-BG"/>
        </w:rPr>
        <w:t xml:space="preserve"> деца (1-6 год.) и </w:t>
      </w:r>
      <w:r w:rsidR="00813037" w:rsidRPr="00C403D8">
        <w:rPr>
          <w:sz w:val="18"/>
          <w:szCs w:val="18"/>
          <w:lang w:val="bg-BG"/>
        </w:rPr>
        <w:t>възрастни</w:t>
      </w:r>
      <w:r w:rsidR="00A64103" w:rsidRPr="00C403D8">
        <w:rPr>
          <w:sz w:val="18"/>
          <w:szCs w:val="18"/>
          <w:lang w:val="bg-BG"/>
        </w:rPr>
        <w:t xml:space="preserve"> (над 6 год.)</w:t>
      </w:r>
    </w:p>
    <w:p w14:paraId="77206781" w14:textId="77777777" w:rsidR="00C403D8" w:rsidRDefault="00C403D8" w:rsidP="00A64103">
      <w:pPr>
        <w:spacing w:after="0"/>
        <w:ind w:left="-76"/>
        <w:rPr>
          <w:lang w:val="bg-BG"/>
        </w:rPr>
      </w:pPr>
    </w:p>
    <w:p w14:paraId="505F611F" w14:textId="40256F02" w:rsidR="00B50717" w:rsidRDefault="00B50717" w:rsidP="00A64103">
      <w:pPr>
        <w:spacing w:after="0"/>
        <w:ind w:left="-76"/>
        <w:rPr>
          <w:lang w:val="bg-BG"/>
        </w:rPr>
      </w:pP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67A1F7" wp14:editId="0F4D615A">
                <wp:simplePos x="0" y="0"/>
                <wp:positionH relativeFrom="column">
                  <wp:posOffset>3917950</wp:posOffset>
                </wp:positionH>
                <wp:positionV relativeFrom="paragraph">
                  <wp:posOffset>1163955</wp:posOffset>
                </wp:positionV>
                <wp:extent cx="2343150" cy="844550"/>
                <wp:effectExtent l="0" t="0" r="0" b="0"/>
                <wp:wrapNone/>
                <wp:docPr id="197278635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982B4A" w14:textId="528217E1" w:rsidR="00B50717" w:rsidRDefault="00B50717" w:rsidP="00B50717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B50717"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  <w:t>ИСТРУКЦИИ ЗА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  <w:t xml:space="preserve"> ПОЧИСТВАНЕ</w:t>
                            </w:r>
                          </w:p>
                          <w:p w14:paraId="3839C117" w14:textId="102E782E" w:rsidR="0039672A" w:rsidRPr="00B50717" w:rsidRDefault="006254D8" w:rsidP="00B50717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lang w:val="bg-BG"/>
                              </w:rPr>
                              <w:drawing>
                                <wp:inline distT="0" distB="0" distL="0" distR="0" wp14:anchorId="61C53CC6" wp14:editId="60F19627">
                                  <wp:extent cx="1930400" cy="497397"/>
                                  <wp:effectExtent l="0" t="0" r="0" b="0"/>
                                  <wp:docPr id="959728776" name="Picture 17" descr="A graphic of a sprayer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9728776" name="Picture 17" descr="A graphic of a sprayer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1989" cy="500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C17247" w14:textId="6CBC759F" w:rsidR="00B50717" w:rsidRPr="00B50717" w:rsidRDefault="00B50717" w:rsidP="00B50717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7A1F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08.5pt;margin-top:91.65pt;width:184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" fillcolor="white [3201]" stroked="f" strokeweight=".5pt">
                <v:textbox>
                  <w:txbxContent>
                    <w:p w14:paraId="2A982B4A" w14:textId="528217E1" w:rsidR="00B50717" w:rsidRDefault="00B50717" w:rsidP="00B50717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</w:pPr>
                      <w:r w:rsidRPr="00B50717"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  <w:t>ИСТРУКЦИИ ЗА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  <w:t xml:space="preserve"> ПОЧИСТВАНЕ</w:t>
                      </w:r>
                    </w:p>
                    <w:p w14:paraId="3839C117" w14:textId="102E782E" w:rsidR="0039672A" w:rsidRPr="00B50717" w:rsidRDefault="006254D8" w:rsidP="00B50717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b/>
                          <w:bCs/>
                          <w:noProof/>
                          <w:sz w:val="18"/>
                          <w:szCs w:val="18"/>
                          <w:lang w:val="bg-BG"/>
                        </w:rPr>
                        <w:drawing>
                          <wp:inline distT="0" distB="0" distL="0" distR="0" wp14:anchorId="61C53CC6" wp14:editId="60F19627">
                            <wp:extent cx="1930400" cy="497397"/>
                            <wp:effectExtent l="0" t="0" r="0" b="0"/>
                            <wp:docPr id="959728776" name="Picture 17" descr="A graphic of a sprayer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9728776" name="Picture 17" descr="A graphic of a sprayer&#10;&#10;Description automatically generated with medium confidenc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41989" cy="500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C17247" w14:textId="6CBC759F" w:rsidR="00B50717" w:rsidRPr="00B50717" w:rsidRDefault="00B50717" w:rsidP="00B50717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0E3C8" wp14:editId="5DCC77D9">
                <wp:simplePos x="0" y="0"/>
                <wp:positionH relativeFrom="column">
                  <wp:posOffset>3911600</wp:posOffset>
                </wp:positionH>
                <wp:positionV relativeFrom="paragraph">
                  <wp:posOffset>90805</wp:posOffset>
                </wp:positionV>
                <wp:extent cx="2343150" cy="844550"/>
                <wp:effectExtent l="0" t="0" r="0" b="0"/>
                <wp:wrapNone/>
                <wp:docPr id="799484804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550BC2" w14:textId="3075AF4E" w:rsidR="00B50717" w:rsidRPr="00B50717" w:rsidRDefault="00B50717" w:rsidP="00B50717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</w:pPr>
                            <w:r w:rsidRPr="00B50717">
                              <w:rPr>
                                <w:b/>
                                <w:bCs/>
                                <w:sz w:val="18"/>
                                <w:szCs w:val="18"/>
                                <w:lang w:val="bg-BG"/>
                              </w:rPr>
                              <w:t>ИСТРУКЦИИ ЗА УПОТРЕБА</w:t>
                            </w:r>
                          </w:p>
                          <w:p w14:paraId="172A17FD" w14:textId="75390414" w:rsidR="00B50717" w:rsidRPr="00B50717" w:rsidRDefault="006254D8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bg-BG"/>
                              </w:rPr>
                              <w:drawing>
                                <wp:inline distT="0" distB="0" distL="0" distR="0" wp14:anchorId="275E74D2" wp14:editId="743837E9">
                                  <wp:extent cx="2019300" cy="546497"/>
                                  <wp:effectExtent l="0" t="0" r="0" b="6350"/>
                                  <wp:docPr id="1831626925" name="Picture 16" descr="A drawing of a person holding a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1626925" name="Picture 16" descr="A drawing of a person holding a phon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6670" cy="5539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0E3C8" id="_x0000_s1027" type="#_x0000_t202" style="position:absolute;left:0;text-align:left;margin-left:308pt;margin-top:7.15pt;width:184.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" fillcolor="white [3201]" stroked="f" strokeweight=".5pt">
                <v:textbox>
                  <w:txbxContent>
                    <w:p w14:paraId="2B550BC2" w14:textId="3075AF4E" w:rsidR="00B50717" w:rsidRPr="00B50717" w:rsidRDefault="00B50717" w:rsidP="00B50717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</w:pPr>
                      <w:r w:rsidRPr="00B50717">
                        <w:rPr>
                          <w:b/>
                          <w:bCs/>
                          <w:sz w:val="18"/>
                          <w:szCs w:val="18"/>
                          <w:lang w:val="bg-BG"/>
                        </w:rPr>
                        <w:t>ИСТРУКЦИИ ЗА УПОТРЕБА</w:t>
                      </w:r>
                    </w:p>
                    <w:p w14:paraId="172A17FD" w14:textId="75390414" w:rsidR="00B50717" w:rsidRPr="00B50717" w:rsidRDefault="006254D8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bg-BG"/>
                        </w:rPr>
                        <w:drawing>
                          <wp:inline distT="0" distB="0" distL="0" distR="0" wp14:anchorId="275E74D2" wp14:editId="743837E9">
                            <wp:extent cx="2019300" cy="546497"/>
                            <wp:effectExtent l="0" t="0" r="0" b="6350"/>
                            <wp:docPr id="1831626925" name="Picture 16" descr="A drawing of a person holding a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1626925" name="Picture 16" descr="A drawing of a person holding a phone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6670" cy="5539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54D8">
        <w:rPr>
          <w:noProof/>
          <w:lang w:val="bg-BG"/>
        </w:rPr>
        <w:drawing>
          <wp:inline distT="0" distB="0" distL="0" distR="0" wp14:anchorId="5CA9B0EC" wp14:editId="041CF606">
            <wp:extent cx="3028950" cy="2052308"/>
            <wp:effectExtent l="0" t="0" r="0" b="5715"/>
            <wp:docPr id="2048399758" name="Picture 18" descr="A close-up of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99758" name="Picture 18" descr="A close-up of a bott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1067" cy="207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0E6D" w14:textId="7FDAC781" w:rsidR="00BE6387" w:rsidRPr="000B185C" w:rsidRDefault="00BE6387" w:rsidP="00BE6387">
      <w:pPr>
        <w:spacing w:before="51"/>
        <w:ind w:left="126"/>
        <w:rPr>
          <w:color w:val="000000" w:themeColor="text1"/>
          <w:sz w:val="14"/>
        </w:rPr>
      </w:pPr>
      <w:r>
        <w:rPr>
          <w:b/>
          <w:color w:val="000000" w:themeColor="text1"/>
          <w:sz w:val="14"/>
        </w:rPr>
        <w:t xml:space="preserve">Обяснение на символите: </w:t>
      </w:r>
      <w:r>
        <w:rPr>
          <w:color w:val="000000" w:themeColor="text1"/>
          <w:sz w:val="14"/>
        </w:rPr>
        <w:t>Върху опаковката на вашия продукт Aeolos са изобразени следните символи:</w:t>
      </w:r>
    </w:p>
    <w:tbl>
      <w:tblPr>
        <w:tblStyle w:val="TableGrid"/>
        <w:tblW w:w="100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4236"/>
        <w:gridCol w:w="708"/>
        <w:gridCol w:w="4412"/>
      </w:tblGrid>
      <w:tr w:rsidR="00BE6387" w:rsidRPr="000B185C" w14:paraId="172C66D4" w14:textId="77777777" w:rsidTr="00BE6387">
        <w:trPr>
          <w:trHeight w:val="513"/>
        </w:trPr>
        <w:tc>
          <w:tcPr>
            <w:tcW w:w="726" w:type="dxa"/>
          </w:tcPr>
          <w:p w14:paraId="7B9C4954" w14:textId="55C7B962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6A1FB6CC" wp14:editId="5DB493EA">
                  <wp:extent cx="250001" cy="188426"/>
                  <wp:effectExtent l="0" t="0" r="0" b="2540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80" t="16912" r="6831" b="17372"/>
                          <a:stretch/>
                        </pic:blipFill>
                        <pic:spPr bwMode="auto">
                          <a:xfrm>
                            <a:off x="0" y="0"/>
                            <a:ext cx="257597" cy="194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739B4FBF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Вижте инструкциите за употреба</w:t>
            </w:r>
          </w:p>
          <w:p w14:paraId="27A84447" w14:textId="284F4720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необходимостта потребителят да се запознае с инструкциите за употреба.</w:t>
            </w:r>
          </w:p>
        </w:tc>
        <w:tc>
          <w:tcPr>
            <w:tcW w:w="708" w:type="dxa"/>
          </w:tcPr>
          <w:p w14:paraId="7D502112" w14:textId="03317E70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1CCC34E7" wp14:editId="61164DD2">
                  <wp:extent cx="276029" cy="249381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82" t="9452" r="3473" b="6483"/>
                          <a:stretch/>
                        </pic:blipFill>
                        <pic:spPr bwMode="auto">
                          <a:xfrm>
                            <a:off x="0" y="0"/>
                            <a:ext cx="280625" cy="253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2FB46235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Пазете от слънчева светлина</w:t>
            </w:r>
          </w:p>
          <w:p w14:paraId="6D84B54E" w14:textId="36285AD4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медицинско изделие, което трябва да бъде предпазено от източници на светлина.</w:t>
            </w:r>
          </w:p>
        </w:tc>
      </w:tr>
      <w:tr w:rsidR="00BE6387" w:rsidRPr="000B185C" w14:paraId="68DD7BB8" w14:textId="77777777" w:rsidTr="00BE6387">
        <w:trPr>
          <w:trHeight w:val="513"/>
        </w:trPr>
        <w:tc>
          <w:tcPr>
            <w:tcW w:w="726" w:type="dxa"/>
          </w:tcPr>
          <w:p w14:paraId="1D717F4D" w14:textId="1F89EB7C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091BBA69" wp14:editId="07CAF0C4">
                  <wp:extent cx="263291" cy="302821"/>
                  <wp:effectExtent l="0" t="0" r="3810" b="2540"/>
                  <wp:docPr id="3" name="Picture 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60" t="4974" r="9848" b="3945"/>
                          <a:stretch/>
                        </pic:blipFill>
                        <pic:spPr bwMode="auto">
                          <a:xfrm>
                            <a:off x="0" y="0"/>
                            <a:ext cx="270763" cy="311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0F833F89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Дръжте на сухо място</w:t>
            </w:r>
          </w:p>
          <w:p w14:paraId="37DC764D" w14:textId="39292451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медицинско изделие, което трябва да бъде предпазено от влага.</w:t>
            </w:r>
          </w:p>
        </w:tc>
        <w:tc>
          <w:tcPr>
            <w:tcW w:w="708" w:type="dxa"/>
          </w:tcPr>
          <w:p w14:paraId="1FB33899" w14:textId="151A9276" w:rsidR="00BE6387" w:rsidRPr="000B185C" w:rsidRDefault="00BE6387" w:rsidP="00BE638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7717AE1" wp14:editId="1783E48E">
                  <wp:extent cx="299720" cy="264032"/>
                  <wp:effectExtent l="0" t="0" r="5080" b="3175"/>
                  <wp:docPr id="2" name="Picture 2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70" t="12933" r="7356" b="12917"/>
                          <a:stretch/>
                        </pic:blipFill>
                        <pic:spPr bwMode="auto">
                          <a:xfrm>
                            <a:off x="0" y="0"/>
                            <a:ext cx="309339" cy="272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39E3D4C2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 xml:space="preserve">Нестерилно </w:t>
            </w:r>
          </w:p>
          <w:p w14:paraId="3F84E8A3" w14:textId="7465E0A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медицинско изделие, което не е преминало процес на стерилизация.</w:t>
            </w:r>
          </w:p>
        </w:tc>
      </w:tr>
      <w:tr w:rsidR="00BE6387" w:rsidRPr="000B185C" w14:paraId="7275F577" w14:textId="77777777" w:rsidTr="00BE6387">
        <w:trPr>
          <w:trHeight w:val="513"/>
        </w:trPr>
        <w:tc>
          <w:tcPr>
            <w:tcW w:w="726" w:type="dxa"/>
          </w:tcPr>
          <w:p w14:paraId="13E03F20" w14:textId="5766B46B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1A2441EB" wp14:editId="7C018E10">
                  <wp:extent cx="271930" cy="231569"/>
                  <wp:effectExtent l="0" t="0" r="0" b="0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7" t="13431" r="6868" b="14896"/>
                          <a:stretch/>
                        </pic:blipFill>
                        <pic:spPr bwMode="auto">
                          <a:xfrm>
                            <a:off x="0" y="0"/>
                            <a:ext cx="282368" cy="240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62B3F6C5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Внимание</w:t>
            </w:r>
          </w:p>
          <w:p w14:paraId="37E52290" w14:textId="2D0EC041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необходимостта потребителят да погледне в инструкциите за употреба за важна предупредителна информация, като например предупреждения и предпазни мерки, които по различни причини не могат да бъдат представени върху самото медицинско изделие.</w:t>
            </w:r>
          </w:p>
        </w:tc>
        <w:tc>
          <w:tcPr>
            <w:tcW w:w="708" w:type="dxa"/>
          </w:tcPr>
          <w:p w14:paraId="6C6BADED" w14:textId="4819F1F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6645D89" wp14:editId="73650B36">
                  <wp:extent cx="249555" cy="232309"/>
                  <wp:effectExtent l="0" t="0" r="0" b="0"/>
                  <wp:docPr id="69" name="Picture 69" descr="A black triangle with a x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A black triangle with a x and text&#10;&#10;Description automatically generated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883" cy="234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066C0A89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Продуктът не е изработен от естествен каучуков латекс</w:t>
            </w:r>
          </w:p>
          <w:p w14:paraId="5D0DB8C3" w14:textId="79DCDD3E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Показва, че при производството на продукта, неговия контейнер или опаковката му не е използван естествен каучуков латекс</w:t>
            </w:r>
          </w:p>
        </w:tc>
      </w:tr>
      <w:tr w:rsidR="00BE6387" w:rsidRPr="000B185C" w14:paraId="1FA5EA6C" w14:textId="77777777" w:rsidTr="00BE6387">
        <w:trPr>
          <w:trHeight w:val="513"/>
        </w:trPr>
        <w:tc>
          <w:tcPr>
            <w:tcW w:w="726" w:type="dxa"/>
          </w:tcPr>
          <w:p w14:paraId="3256D443" w14:textId="26F92470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3EF7A7D7" wp14:editId="3DEEC410">
                  <wp:extent cx="291465" cy="197637"/>
                  <wp:effectExtent l="0" t="0" r="0" b="0"/>
                  <wp:docPr id="66" name="Picture 66" descr="A black and white sig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A black and white sign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20891" r="6928" b="20393"/>
                          <a:stretch/>
                        </pic:blipFill>
                        <pic:spPr bwMode="auto">
                          <a:xfrm>
                            <a:off x="0" y="0"/>
                            <a:ext cx="303916" cy="206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0BE4754E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Каталожен номер</w:t>
            </w:r>
          </w:p>
          <w:p w14:paraId="222F9DF1" w14:textId="5674DC7E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 каталожния номер на производителя, така че медицинското изделие да може да бъде идентифицирано.</w:t>
            </w:r>
          </w:p>
        </w:tc>
        <w:tc>
          <w:tcPr>
            <w:tcW w:w="708" w:type="dxa"/>
          </w:tcPr>
          <w:p w14:paraId="17CAE1AC" w14:textId="4F4BDD6F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2C7AD5B9" wp14:editId="7F65F158">
                  <wp:extent cx="291947" cy="190005"/>
                  <wp:effectExtent l="0" t="0" r="0" b="635"/>
                  <wp:docPr id="64" name="Picture 64" descr="Εξεταστικές μπλούζες ασθενών μιας χρήσης – 10 TMX | medit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Εξεταστικές μπλούζες ασθενών μιας χρήσης – 10 TMX | mediton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52" t="21195" r="5922" b="21581"/>
                          <a:stretch/>
                        </pic:blipFill>
                        <pic:spPr bwMode="auto">
                          <a:xfrm>
                            <a:off x="0" y="0"/>
                            <a:ext cx="310324" cy="201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04E8C6B1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Медицинско изделие</w:t>
            </w:r>
          </w:p>
          <w:p w14:paraId="05581839" w14:textId="711B2261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Показва, че артикулът е медицинско изделие</w:t>
            </w:r>
          </w:p>
        </w:tc>
      </w:tr>
      <w:tr w:rsidR="00BE6387" w:rsidRPr="000B185C" w14:paraId="3F6BB335" w14:textId="77777777" w:rsidTr="00BE6387">
        <w:trPr>
          <w:trHeight w:val="513"/>
        </w:trPr>
        <w:tc>
          <w:tcPr>
            <w:tcW w:w="726" w:type="dxa"/>
          </w:tcPr>
          <w:p w14:paraId="3B1EEF0D" w14:textId="5CBA83AF" w:rsidR="00BE6387" w:rsidRPr="000B185C" w:rsidRDefault="00BE6387" w:rsidP="00BE6387">
            <w:r>
              <w:rPr>
                <w:noProof/>
              </w:rPr>
              <w:drawing>
                <wp:inline distT="0" distB="0" distL="0" distR="0" wp14:anchorId="7A5ABE57" wp14:editId="064513C8">
                  <wp:extent cx="249555" cy="184743"/>
                  <wp:effectExtent l="0" t="0" r="0" b="6350"/>
                  <wp:docPr id="63" name="Picture 63" descr="Declaration of Conformity CE – EPD Engineering Ser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claration of Conformity CE – EPD Engineering Servic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32" t="6447" r="17794" b="14457"/>
                          <a:stretch/>
                        </pic:blipFill>
                        <pic:spPr bwMode="auto">
                          <a:xfrm>
                            <a:off x="0" y="0"/>
                            <a:ext cx="263001" cy="194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</w:tcPr>
          <w:p w14:paraId="2314A305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CE маркировка | Европейско съответствие</w:t>
            </w:r>
          </w:p>
          <w:p w14:paraId="33AF92AF" w14:textId="5BCF4BB5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Означава европейска маркировка за съответствие (CE). Показва, че производителят е декларирал, че продуктът отговаря на приложимите европейски разпоредби</w:t>
            </w:r>
          </w:p>
        </w:tc>
        <w:tc>
          <w:tcPr>
            <w:tcW w:w="708" w:type="dxa"/>
          </w:tcPr>
          <w:p w14:paraId="719B1F22" w14:textId="0D70D503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3CA887DE" wp14:editId="287116D5">
                  <wp:extent cx="291465" cy="270422"/>
                  <wp:effectExtent l="0" t="0" r="0" b="0"/>
                  <wp:docPr id="62" name="Picture 62" descr="A picture containing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A picture containing 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61" t="14424" r="11866" b="14438"/>
                          <a:stretch/>
                        </pic:blipFill>
                        <pic:spPr bwMode="auto">
                          <a:xfrm>
                            <a:off x="0" y="0"/>
                            <a:ext cx="303590" cy="281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2" w:type="dxa"/>
          </w:tcPr>
          <w:p w14:paraId="1585B249" w14:textId="77777777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 xml:space="preserve">Производител </w:t>
            </w:r>
          </w:p>
          <w:p w14:paraId="79BF6AA8" w14:textId="45156A3E" w:rsidR="00BE6387" w:rsidRPr="000B185C" w:rsidRDefault="00BE6387" w:rsidP="00BE6387">
            <w:pPr>
              <w:rPr>
                <w:sz w:val="14"/>
                <w:szCs w:val="14"/>
              </w:rPr>
            </w:pPr>
            <w:r>
              <w:rPr>
                <w:sz w:val="14"/>
              </w:rPr>
              <w:t>Посочва производителя на медицинското изделие</w:t>
            </w:r>
          </w:p>
        </w:tc>
      </w:tr>
      <w:tr w:rsidR="00BE6387" w:rsidRPr="000B185C" w14:paraId="0D17DE68" w14:textId="77777777" w:rsidTr="00BE6387">
        <w:trPr>
          <w:trHeight w:val="403"/>
        </w:trPr>
        <w:tc>
          <w:tcPr>
            <w:tcW w:w="726" w:type="dxa"/>
          </w:tcPr>
          <w:p w14:paraId="21C6BB9E" w14:textId="75A01333" w:rsidR="00BE6387" w:rsidRPr="000B185C" w:rsidRDefault="00BE6387" w:rsidP="00BE6387"/>
        </w:tc>
        <w:tc>
          <w:tcPr>
            <w:tcW w:w="4236" w:type="dxa"/>
          </w:tcPr>
          <w:p w14:paraId="216F2285" w14:textId="1E54A055" w:rsidR="00BE6387" w:rsidRPr="000B185C" w:rsidRDefault="00C403D8" w:rsidP="00BE6387">
            <w:pPr>
              <w:rPr>
                <w:sz w:val="14"/>
                <w:szCs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BC5560" wp14:editId="53B085C2">
                      <wp:simplePos x="0" y="0"/>
                      <wp:positionH relativeFrom="column">
                        <wp:posOffset>-529590</wp:posOffset>
                      </wp:positionH>
                      <wp:positionV relativeFrom="paragraph">
                        <wp:posOffset>74295</wp:posOffset>
                      </wp:positionV>
                      <wp:extent cx="2813050" cy="1104900"/>
                      <wp:effectExtent l="0" t="0" r="6350" b="0"/>
                      <wp:wrapNone/>
                      <wp:docPr id="431756343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305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34109D" w14:textId="75E21114" w:rsidR="00BE6387" w:rsidRPr="00C403D8" w:rsidRDefault="00BE6387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</w:pPr>
                                  <w:r w:rsidRPr="00C403D8"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  <w:drawing>
                                      <wp:inline distT="0" distB="0" distL="0" distR="0" wp14:anchorId="121F6377" wp14:editId="59378420">
                                        <wp:extent cx="291465" cy="270422"/>
                                        <wp:effectExtent l="0" t="0" r="0" b="0"/>
                                        <wp:docPr id="71" name="Picture 71" descr="A picture containing ico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2" name="Picture 62" descr="A picture containing ico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1461" t="14424" r="11866" b="14438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03590" cy="2816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C403D8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К</w:t>
                                  </w:r>
                                  <w:r w:rsidR="00C403D8"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У</w:t>
                                  </w: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ЮМЦИС</w:t>
                                  </w:r>
                                  <w:r w:rsidR="00C403D8"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 xml:space="preserve"> М и Ко ЛП (KOUGIOUMTZIS M.&amp; Co LP)</w:t>
                                  </w:r>
                                </w:p>
                                <w:p w14:paraId="017E5B7C" w14:textId="77777777" w:rsidR="00C403D8" w:rsidRPr="00C403D8" w:rsidRDefault="00C403D8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</w:pP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30, 30, N. Tompazi str., Oraiokastro industrial area</w:t>
                                  </w:r>
                                </w:p>
                                <w:p w14:paraId="752DB9D2" w14:textId="4355745A" w:rsidR="00C403D8" w:rsidRPr="00C403D8" w:rsidRDefault="00C403D8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</w:pP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P.C 570 13, P. 0. Box 360, Солун, Гърция</w:t>
                                  </w:r>
                                </w:p>
                                <w:p w14:paraId="5C4CB5C9" w14:textId="3F6560C2" w:rsidR="00C403D8" w:rsidRPr="00C403D8" w:rsidRDefault="00C403D8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</w:pP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>Тел. +30 2310.61I.070, Факс: +30 2310.611.470</w:t>
                                  </w:r>
                                </w:p>
                                <w:p w14:paraId="155BF77D" w14:textId="0C9DBB93" w:rsidR="00C403D8" w:rsidRPr="00C403D8" w:rsidRDefault="00000000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hyperlink r:id="rId19" w:history="1">
                                    <w:r w:rsidR="00C403D8" w:rsidRPr="00C403D8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bg-BG"/>
                                      </w:rPr>
                                      <w:t>www.aeoloschamber.com</w:t>
                                    </w:r>
                                  </w:hyperlink>
                                </w:p>
                                <w:p w14:paraId="097BB5A9" w14:textId="365A8668" w:rsidR="00C403D8" w:rsidRPr="00C403D8" w:rsidRDefault="00C403D8" w:rsidP="00C403D8">
                                  <w:pPr>
                                    <w:spacing w:after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403D8">
                                    <w:rPr>
                                      <w:sz w:val="16"/>
                                      <w:szCs w:val="16"/>
                                      <w:lang w:val="bg-BG"/>
                                    </w:rPr>
                                    <w:t xml:space="preserve">ПРОЕКТИРАНО ОТ: </w:t>
                                  </w:r>
                                  <w:r w:rsidRPr="00C403D8">
                                    <w:rPr>
                                      <w:sz w:val="16"/>
                                      <w:szCs w:val="16"/>
                                    </w:rPr>
                                    <w:t>Aeolos Chamber KOUGIOUMTZIS M.&amp; 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C5560" id="Text Box 19" o:spid="_x0000_s1028" type="#_x0000_t202" style="position:absolute;margin-left:-41.7pt;margin-top:5.85pt;width:221.5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" fillcolor="white [3201]" stroked="f" strokeweight=".5pt">
                      <v:textbox>
                        <w:txbxContent>
                          <w:p w14:paraId="1234109D" w14:textId="75E21114" w:rsidR="00BE6387" w:rsidRPr="00C403D8" w:rsidRDefault="00BE6387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C403D8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121F6377" wp14:editId="59378420">
                                  <wp:extent cx="291465" cy="270422"/>
                                  <wp:effectExtent l="0" t="0" r="0" b="0"/>
                                  <wp:docPr id="71" name="Picture 71" descr="A picture containing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" name="Picture 62" descr="A picture containing ic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1461" t="14424" r="11866" b="1443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590" cy="281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403D8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К</w:t>
                            </w:r>
                            <w:r w:rsidR="00C403D8"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У</w:t>
                            </w: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ЮМЦИС</w:t>
                            </w:r>
                            <w:r w:rsidR="00C403D8"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 М и Ко ЛП (KOUGIOUMTZIS M.&amp; Co LP)</w:t>
                            </w:r>
                          </w:p>
                          <w:p w14:paraId="017E5B7C" w14:textId="77777777" w:rsidR="00C403D8" w:rsidRPr="00C403D8" w:rsidRDefault="00C403D8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30, 30, N. Tompazi str., Oraiokastro industrial area</w:t>
                            </w:r>
                          </w:p>
                          <w:p w14:paraId="752DB9D2" w14:textId="4355745A" w:rsidR="00C403D8" w:rsidRPr="00C403D8" w:rsidRDefault="00C403D8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P.C 570 13, P. 0. Box 360, Солун, Гърция</w:t>
                            </w:r>
                          </w:p>
                          <w:p w14:paraId="5C4CB5C9" w14:textId="3F6560C2" w:rsidR="00C403D8" w:rsidRPr="00C403D8" w:rsidRDefault="00C403D8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>Тел. +30 2310.61I.070, Факс: +30 2310.611.470</w:t>
                            </w:r>
                          </w:p>
                          <w:p w14:paraId="155BF77D" w14:textId="0C9DBB93" w:rsidR="00C403D8" w:rsidRPr="00C403D8" w:rsidRDefault="00000000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hyperlink r:id="rId20" w:history="1">
                              <w:r w:rsidR="00C403D8" w:rsidRPr="00C403D8">
                                <w:rPr>
                                  <w:rStyle w:val="Hyperlink"/>
                                  <w:sz w:val="16"/>
                                  <w:szCs w:val="16"/>
                                  <w:lang w:val="bg-BG"/>
                                </w:rPr>
                                <w:t>www.aeoloschamber.com</w:t>
                              </w:r>
                            </w:hyperlink>
                          </w:p>
                          <w:p w14:paraId="097BB5A9" w14:textId="365A8668" w:rsidR="00C403D8" w:rsidRPr="00C403D8" w:rsidRDefault="00C403D8" w:rsidP="00C403D8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C403D8">
                              <w:rPr>
                                <w:sz w:val="16"/>
                                <w:szCs w:val="16"/>
                                <w:lang w:val="bg-BG"/>
                              </w:rPr>
                              <w:t xml:space="preserve">ПРОЕКТИРАНО ОТ: </w:t>
                            </w:r>
                            <w:r w:rsidRPr="00C403D8">
                              <w:rPr>
                                <w:sz w:val="16"/>
                                <w:szCs w:val="16"/>
                              </w:rPr>
                              <w:t>Aeolos Chamber KOUGIOUMTZIS M.&amp; 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8" w:type="dxa"/>
          </w:tcPr>
          <w:p w14:paraId="3F8C193D" w14:textId="60681E48" w:rsidR="00BE6387" w:rsidRPr="000B185C" w:rsidRDefault="00BE6387" w:rsidP="00BE6387">
            <w:pPr>
              <w:rPr>
                <w:sz w:val="14"/>
                <w:szCs w:val="14"/>
              </w:rPr>
            </w:pPr>
          </w:p>
        </w:tc>
        <w:tc>
          <w:tcPr>
            <w:tcW w:w="4412" w:type="dxa"/>
          </w:tcPr>
          <w:p w14:paraId="312FAD4B" w14:textId="6EAF915A" w:rsidR="00BE6387" w:rsidRPr="000B185C" w:rsidRDefault="00BE6387" w:rsidP="00BE6387">
            <w:pPr>
              <w:rPr>
                <w:sz w:val="14"/>
                <w:szCs w:val="14"/>
              </w:rPr>
            </w:pPr>
          </w:p>
        </w:tc>
      </w:tr>
    </w:tbl>
    <w:p w14:paraId="76FDE2AA" w14:textId="7CFEF1AD" w:rsidR="00BE6387" w:rsidRDefault="00BE6387" w:rsidP="006254D8">
      <w:pPr>
        <w:spacing w:before="51"/>
        <w:ind w:left="126"/>
        <w:rPr>
          <w:color w:val="000000" w:themeColor="text1"/>
          <w:sz w:val="14"/>
        </w:rPr>
      </w:pPr>
    </w:p>
    <w:p w14:paraId="2E9357DA" w14:textId="5A744144" w:rsidR="00BE6387" w:rsidRDefault="00BE6387" w:rsidP="006254D8">
      <w:pPr>
        <w:spacing w:before="51"/>
        <w:ind w:left="126"/>
        <w:rPr>
          <w:color w:val="000000" w:themeColor="text1"/>
          <w:sz w:val="14"/>
        </w:rPr>
      </w:pPr>
    </w:p>
    <w:p w14:paraId="73F589DF" w14:textId="643032FE" w:rsidR="00C403D8" w:rsidRDefault="00C403D8" w:rsidP="006254D8">
      <w:pPr>
        <w:spacing w:before="51"/>
        <w:ind w:left="126"/>
        <w:rPr>
          <w:color w:val="000000" w:themeColor="text1"/>
          <w:sz w:val="14"/>
        </w:rPr>
      </w:pPr>
    </w:p>
    <w:p w14:paraId="301E04B2" w14:textId="77129114" w:rsidR="00C403D8" w:rsidRDefault="00C403D8" w:rsidP="006254D8">
      <w:pPr>
        <w:spacing w:before="51"/>
        <w:ind w:left="126"/>
        <w:rPr>
          <w:color w:val="000000" w:themeColor="text1"/>
          <w:sz w:val="14"/>
        </w:rPr>
      </w:pPr>
    </w:p>
    <w:p w14:paraId="79260873" w14:textId="1EC30DEF" w:rsidR="00B50717" w:rsidRPr="00A64103" w:rsidRDefault="00D42AEF" w:rsidP="00010CB9">
      <w:pPr>
        <w:rPr>
          <w:lang w:val="bg-BG"/>
        </w:rPr>
      </w:pPr>
      <w:r>
        <w:rPr>
          <w:b/>
          <w:bCs/>
          <w:sz w:val="18"/>
          <w:szCs w:val="18"/>
          <w:lang w:val="bg-BG"/>
        </w:rPr>
        <w:t xml:space="preserve">    </w:t>
      </w:r>
      <w:r w:rsidR="006254D8" w:rsidRPr="00D42AEF">
        <w:rPr>
          <w:b/>
          <w:bCs/>
          <w:sz w:val="18"/>
          <w:szCs w:val="18"/>
        </w:rPr>
        <w:t>Вносител:</w:t>
      </w:r>
      <w:r w:rsidR="006254D8" w:rsidRPr="00D42AEF">
        <w:rPr>
          <w:sz w:val="18"/>
          <w:szCs w:val="18"/>
        </w:rPr>
        <w:t xml:space="preserve"> „Витория </w:t>
      </w:r>
      <w:proofErr w:type="gramStart"/>
      <w:r w:rsidR="006254D8" w:rsidRPr="00D42AEF">
        <w:rPr>
          <w:sz w:val="18"/>
          <w:szCs w:val="18"/>
        </w:rPr>
        <w:t>Фарма“ ООД</w:t>
      </w:r>
      <w:proofErr w:type="gramEnd"/>
      <w:r w:rsidR="006254D8" w:rsidRPr="00D42AEF">
        <w:rPr>
          <w:sz w:val="18"/>
          <w:szCs w:val="18"/>
        </w:rPr>
        <w:t>, ул. „Леге“ № 1, ет. 1, офис 2, 1000, София, България, тел. +359</w:t>
      </w:r>
      <w:r w:rsidR="00D930C4" w:rsidRPr="00D42AEF">
        <w:rPr>
          <w:sz w:val="18"/>
          <w:szCs w:val="18"/>
        </w:rPr>
        <w:t>878218180</w:t>
      </w:r>
    </w:p>
    <w:p w14:paraId="501856C9" w14:textId="5C2658C9" w:rsidR="00752255" w:rsidRPr="0039672A" w:rsidRDefault="00752255"/>
    <w:sectPr w:rsidR="00752255" w:rsidRPr="0039672A" w:rsidSect="00D930C4">
      <w:pgSz w:w="12240" w:h="15840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2354"/>
    <w:multiLevelType w:val="multilevel"/>
    <w:tmpl w:val="08B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702DB"/>
    <w:multiLevelType w:val="hybridMultilevel"/>
    <w:tmpl w:val="78D4CE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F356F02"/>
    <w:multiLevelType w:val="multilevel"/>
    <w:tmpl w:val="F6F2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A6D1A"/>
    <w:multiLevelType w:val="multilevel"/>
    <w:tmpl w:val="ADA8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016204"/>
    <w:multiLevelType w:val="multilevel"/>
    <w:tmpl w:val="08CA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C7549"/>
    <w:multiLevelType w:val="hybridMultilevel"/>
    <w:tmpl w:val="960261FA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D4217D7"/>
    <w:multiLevelType w:val="hybridMultilevel"/>
    <w:tmpl w:val="842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864389">
    <w:abstractNumId w:val="5"/>
  </w:num>
  <w:num w:numId="2" w16cid:durableId="1576010396">
    <w:abstractNumId w:val="4"/>
  </w:num>
  <w:num w:numId="3" w16cid:durableId="380790425">
    <w:abstractNumId w:val="6"/>
  </w:num>
  <w:num w:numId="4" w16cid:durableId="1756825090">
    <w:abstractNumId w:val="1"/>
  </w:num>
  <w:num w:numId="5" w16cid:durableId="303970665">
    <w:abstractNumId w:val="2"/>
  </w:num>
  <w:num w:numId="6" w16cid:durableId="178156426">
    <w:abstractNumId w:val="3"/>
  </w:num>
  <w:num w:numId="7" w16cid:durableId="2141878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A"/>
    <w:rsid w:val="00010CB9"/>
    <w:rsid w:val="00125AFE"/>
    <w:rsid w:val="0014285E"/>
    <w:rsid w:val="003656DD"/>
    <w:rsid w:val="0038201A"/>
    <w:rsid w:val="0039672A"/>
    <w:rsid w:val="004071EA"/>
    <w:rsid w:val="005445AF"/>
    <w:rsid w:val="006254D8"/>
    <w:rsid w:val="006F1A5A"/>
    <w:rsid w:val="00752255"/>
    <w:rsid w:val="00781DE6"/>
    <w:rsid w:val="00813037"/>
    <w:rsid w:val="009B7F9A"/>
    <w:rsid w:val="00A64103"/>
    <w:rsid w:val="00A65966"/>
    <w:rsid w:val="00B417D6"/>
    <w:rsid w:val="00B50717"/>
    <w:rsid w:val="00B7675B"/>
    <w:rsid w:val="00BE6387"/>
    <w:rsid w:val="00C403D8"/>
    <w:rsid w:val="00D42AEF"/>
    <w:rsid w:val="00D9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44FF"/>
  <w15:chartTrackingRefBased/>
  <w15:docId w15:val="{4775B948-E9BD-4821-93FB-1E0F93C9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1DE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2255"/>
    <w:rPr>
      <w:b/>
      <w:bCs/>
    </w:rPr>
  </w:style>
  <w:style w:type="paragraph" w:customStyle="1" w:styleId="inline-block">
    <w:name w:val="inline-block"/>
    <w:basedOn w:val="Normal"/>
    <w:rsid w:val="00752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254D8"/>
    <w:pPr>
      <w:widowControl w:val="0"/>
      <w:autoSpaceDE w:val="0"/>
      <w:autoSpaceDN w:val="0"/>
      <w:spacing w:after="0" w:line="240" w:lineRule="auto"/>
      <w:ind w:left="1214"/>
    </w:pPr>
    <w:rPr>
      <w:rFonts w:ascii="Calibri" w:eastAsia="Calibri" w:hAnsi="Calibri" w:cs="Calibri"/>
      <w:kern w:val="0"/>
      <w:sz w:val="14"/>
      <w:szCs w:val="14"/>
      <w:lang w:val="bg-BG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254D8"/>
    <w:rPr>
      <w:rFonts w:ascii="Calibri" w:eastAsia="Calibri" w:hAnsi="Calibri" w:cs="Calibri"/>
      <w:kern w:val="0"/>
      <w:sz w:val="14"/>
      <w:szCs w:val="14"/>
      <w:lang w:val="bg-BG"/>
      <w14:ligatures w14:val="none"/>
    </w:rPr>
  </w:style>
  <w:style w:type="table" w:styleId="TableGrid">
    <w:name w:val="Table Grid"/>
    <w:basedOn w:val="TableNormal"/>
    <w:uiPriority w:val="39"/>
    <w:rsid w:val="006254D8"/>
    <w:pPr>
      <w:spacing w:after="0" w:line="240" w:lineRule="auto"/>
    </w:pPr>
    <w:rPr>
      <w:kern w:val="0"/>
      <w:lang w:val="bg-B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4D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54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4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bg-BG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4D8"/>
    <w:rPr>
      <w:rFonts w:ascii="Calibri" w:eastAsia="Calibri" w:hAnsi="Calibri" w:cs="Calibri"/>
      <w:kern w:val="0"/>
      <w:sz w:val="20"/>
      <w:szCs w:val="20"/>
      <w:lang w:val="bg-BG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4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918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07442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834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7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5275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10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56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249068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70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987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84272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734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70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908724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25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94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2902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64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615881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9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73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93167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197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8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33710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hyperlink" Target="http://www.aeoloschamber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http://www.aeoloschamber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E4DEB-270D-492D-83BE-791F2ED5C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Pharma</dc:creator>
  <cp:keywords/>
  <dc:description/>
  <cp:lastModifiedBy>Vittoria Pharma</cp:lastModifiedBy>
  <cp:revision>9</cp:revision>
  <dcterms:created xsi:type="dcterms:W3CDTF">2023-08-31T08:13:00Z</dcterms:created>
  <dcterms:modified xsi:type="dcterms:W3CDTF">2023-10-23T07:41:00Z</dcterms:modified>
</cp:coreProperties>
</file>