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CA839" w14:textId="77777777" w:rsidR="006E6AFA" w:rsidRPr="00D54776" w:rsidRDefault="006E6AFA" w:rsidP="006E6AFA">
      <w:pPr>
        <w:jc w:val="center"/>
        <w:rPr>
          <w:b/>
          <w:lang w:val="bg-BG"/>
        </w:rPr>
      </w:pPr>
      <w:r w:rsidRPr="00D54776">
        <w:rPr>
          <w:b/>
        </w:rPr>
        <w:t>SYSTANE</w:t>
      </w:r>
      <w:r w:rsidRPr="00D54776">
        <w:rPr>
          <w:rFonts w:cstheme="minorHAnsi"/>
          <w:b/>
        </w:rPr>
        <w:t>*</w:t>
      </w:r>
      <w:r w:rsidRPr="00D54776">
        <w:rPr>
          <w:b/>
        </w:rPr>
        <w:t xml:space="preserve"> HYDRATION Lubricant Eye Drops</w:t>
      </w:r>
    </w:p>
    <w:p w14:paraId="5C0E5624" w14:textId="7A0FB220" w:rsidR="006E6AFA" w:rsidRPr="00D54776" w:rsidRDefault="006E6AFA" w:rsidP="006E6AFA">
      <w:pPr>
        <w:jc w:val="center"/>
        <w:rPr>
          <w:b/>
          <w:lang w:val="bg-BG"/>
        </w:rPr>
      </w:pPr>
      <w:r w:rsidRPr="00D54776">
        <w:rPr>
          <w:b/>
          <w:lang w:val="bg-BG"/>
        </w:rPr>
        <w:t>СИСТЕЙН</w:t>
      </w:r>
      <w:r w:rsidRPr="008E48C7">
        <w:rPr>
          <w:rFonts w:cstheme="minorHAnsi"/>
          <w:b/>
          <w:lang w:val="bg-BG"/>
        </w:rPr>
        <w:t>*</w:t>
      </w:r>
      <w:r w:rsidRPr="00D54776">
        <w:rPr>
          <w:b/>
          <w:lang w:val="bg-BG"/>
        </w:rPr>
        <w:t xml:space="preserve"> Х</w:t>
      </w:r>
      <w:r w:rsidR="009C7143">
        <w:rPr>
          <w:b/>
          <w:lang w:val="en-GB"/>
        </w:rPr>
        <w:t>A</w:t>
      </w:r>
      <w:r w:rsidR="009C7143">
        <w:rPr>
          <w:b/>
          <w:lang w:val="bg-BG"/>
        </w:rPr>
        <w:t>Й</w:t>
      </w:r>
      <w:r w:rsidRPr="00D54776">
        <w:rPr>
          <w:b/>
          <w:lang w:val="bg-BG"/>
        </w:rPr>
        <w:t>ДРЕЙШЪН Овлажняващи капки за очи</w:t>
      </w:r>
      <w:r w:rsidR="00D51EE1">
        <w:rPr>
          <w:b/>
          <w:lang w:val="bg-BG"/>
        </w:rPr>
        <w:t xml:space="preserve"> без консервант</w:t>
      </w:r>
    </w:p>
    <w:p w14:paraId="72251D96" w14:textId="77777777" w:rsidR="006E6AFA" w:rsidRPr="00D54776" w:rsidRDefault="006E6AFA" w:rsidP="006E6AFA">
      <w:pPr>
        <w:rPr>
          <w:b/>
          <w:u w:val="single"/>
          <w:lang w:val="bg-BG"/>
        </w:rPr>
      </w:pPr>
      <w:r w:rsidRPr="00D54776">
        <w:rPr>
          <w:b/>
          <w:u w:val="single"/>
          <w:lang w:val="bg-BG"/>
        </w:rPr>
        <w:t>Описание</w:t>
      </w:r>
    </w:p>
    <w:p w14:paraId="14ECF3BD" w14:textId="51A9D39C" w:rsidR="006E6AFA" w:rsidRPr="00D54776" w:rsidRDefault="006E6AFA" w:rsidP="006E6AFA">
      <w:pPr>
        <w:rPr>
          <w:lang w:val="bg-BG"/>
        </w:rPr>
      </w:pPr>
      <w:r w:rsidRPr="00D54776">
        <w:t>SYSTANE</w:t>
      </w:r>
      <w:r w:rsidRPr="00D54776">
        <w:rPr>
          <w:rFonts w:cstheme="minorHAnsi"/>
          <w:b/>
          <w:lang w:val="bg-BG"/>
        </w:rPr>
        <w:t>*</w:t>
      </w:r>
      <w:r w:rsidRPr="00D54776">
        <w:rPr>
          <w:lang w:val="bg-BG"/>
        </w:rPr>
        <w:t xml:space="preserve"> </w:t>
      </w:r>
      <w:r w:rsidRPr="00D54776">
        <w:t>HYDRATION</w:t>
      </w:r>
      <w:r w:rsidRPr="00D54776">
        <w:rPr>
          <w:lang w:val="bg-BG"/>
        </w:rPr>
        <w:t xml:space="preserve"> Овлажняващи капки за очи е стерилен разтвор</w:t>
      </w:r>
      <w:r w:rsidR="00D51EE1">
        <w:t xml:space="preserve"> </w:t>
      </w:r>
      <w:r w:rsidR="00D51EE1">
        <w:rPr>
          <w:lang w:val="bg-BG"/>
        </w:rPr>
        <w:t>без консервнат,</w:t>
      </w:r>
      <w:r w:rsidRPr="00D54776">
        <w:rPr>
          <w:lang w:val="bg-BG"/>
        </w:rPr>
        <w:t xml:space="preserve"> съдържащ </w:t>
      </w:r>
      <w:r w:rsidRPr="00D54776">
        <w:t>sodium</w:t>
      </w:r>
      <w:r w:rsidRPr="00D54776">
        <w:rPr>
          <w:lang w:val="bg-BG"/>
        </w:rPr>
        <w:t xml:space="preserve"> </w:t>
      </w:r>
      <w:r w:rsidRPr="00D54776">
        <w:t>hyaluronate</w:t>
      </w:r>
      <w:r w:rsidRPr="00D54776">
        <w:rPr>
          <w:lang w:val="bg-BG"/>
        </w:rPr>
        <w:t xml:space="preserve"> (натриев хиалуронат), polyethylene glycol 400 (полиетилен гликол), propylene glycol (пропилен гликол), hydroxypropyl guar (хидроксипропил гуар), </w:t>
      </w:r>
      <w:r w:rsidRPr="00D54776">
        <w:t>sorbitol</w:t>
      </w:r>
      <w:r w:rsidRPr="00D54776">
        <w:rPr>
          <w:lang w:val="bg-BG"/>
        </w:rPr>
        <w:t xml:space="preserve"> (сорбитол), </w:t>
      </w:r>
      <w:r w:rsidRPr="00D54776">
        <w:t>aminomethyl</w:t>
      </w:r>
      <w:r w:rsidRPr="00D54776">
        <w:rPr>
          <w:lang w:val="bg-BG"/>
        </w:rPr>
        <w:t xml:space="preserve"> </w:t>
      </w:r>
      <w:r w:rsidRPr="00D54776">
        <w:t>propanol</w:t>
      </w:r>
      <w:r w:rsidRPr="00D54776">
        <w:rPr>
          <w:lang w:val="bg-BG"/>
        </w:rPr>
        <w:t xml:space="preserve"> (аминометил пропанол), boric acid (борна киселина), </w:t>
      </w:r>
      <w:r w:rsidRPr="00D54776">
        <w:t>sodium</w:t>
      </w:r>
      <w:r w:rsidRPr="00D54776">
        <w:rPr>
          <w:lang w:val="bg-BG"/>
        </w:rPr>
        <w:t xml:space="preserve"> </w:t>
      </w:r>
      <w:r w:rsidRPr="00D54776">
        <w:t>borate</w:t>
      </w:r>
      <w:r w:rsidRPr="00D54776">
        <w:rPr>
          <w:lang w:val="bg-BG"/>
        </w:rPr>
        <w:t xml:space="preserve"> (натриев борат), </w:t>
      </w:r>
      <w:r w:rsidRPr="00D54776">
        <w:t>disodium</w:t>
      </w:r>
      <w:r w:rsidRPr="00D54776">
        <w:rPr>
          <w:lang w:val="bg-BG"/>
        </w:rPr>
        <w:t xml:space="preserve"> </w:t>
      </w:r>
      <w:r w:rsidRPr="00D54776">
        <w:t>EDTA</w:t>
      </w:r>
      <w:r w:rsidRPr="00D54776">
        <w:rPr>
          <w:lang w:val="bg-BG"/>
        </w:rPr>
        <w:t xml:space="preserve"> (динатриев едетат), </w:t>
      </w:r>
      <w:r w:rsidRPr="00D54776">
        <w:t>sodium</w:t>
      </w:r>
      <w:r w:rsidRPr="00D54776">
        <w:rPr>
          <w:lang w:val="bg-BG"/>
        </w:rPr>
        <w:t xml:space="preserve"> </w:t>
      </w:r>
      <w:r w:rsidRPr="00D54776">
        <w:t>citrate</w:t>
      </w:r>
      <w:r w:rsidRPr="00D54776">
        <w:rPr>
          <w:lang w:val="bg-BG"/>
        </w:rPr>
        <w:t xml:space="preserve"> (натриев цитрат), potassium chloride (калиев хлорид), sodium chloride (натриев хлорид</w:t>
      </w:r>
      <w:r w:rsidR="00D51EE1">
        <w:t>).</w:t>
      </w:r>
      <w:r w:rsidRPr="00D54776">
        <w:rPr>
          <w:lang w:val="bg-BG"/>
        </w:rPr>
        <w:t xml:space="preserve"> </w:t>
      </w:r>
    </w:p>
    <w:p w14:paraId="6B7576AB" w14:textId="77777777" w:rsidR="006E6AFA" w:rsidRPr="00D54776" w:rsidRDefault="006E6AFA" w:rsidP="006E6AFA">
      <w:pPr>
        <w:rPr>
          <w:b/>
          <w:u w:val="single"/>
          <w:lang w:val="bg-BG"/>
        </w:rPr>
      </w:pPr>
      <w:r w:rsidRPr="00D54776">
        <w:rPr>
          <w:b/>
          <w:u w:val="single"/>
          <w:lang w:val="bg-BG"/>
        </w:rPr>
        <w:t>Предназначение/Показания</w:t>
      </w:r>
    </w:p>
    <w:p w14:paraId="67367EE7" w14:textId="7358B5D6" w:rsidR="009C7143" w:rsidRDefault="006E6AFA" w:rsidP="006E6AFA">
      <w:pPr>
        <w:rPr>
          <w:lang w:val="bg-BG"/>
        </w:rPr>
      </w:pPr>
      <w:r w:rsidRPr="00D54776">
        <w:t>SYSTANE</w:t>
      </w:r>
      <w:r w:rsidRPr="00D54776">
        <w:rPr>
          <w:lang w:val="bg-BG"/>
        </w:rPr>
        <w:t xml:space="preserve"> </w:t>
      </w:r>
      <w:r w:rsidRPr="00D54776">
        <w:t>HYDRATION</w:t>
      </w:r>
      <w:r w:rsidRPr="00D54776">
        <w:rPr>
          <w:lang w:val="bg-BG"/>
        </w:rPr>
        <w:t xml:space="preserve"> </w:t>
      </w:r>
      <w:r w:rsidR="00D51EE1">
        <w:rPr>
          <w:lang w:val="bg-BG"/>
        </w:rPr>
        <w:t xml:space="preserve">БЕЗ КОНСЕРВАНТ </w:t>
      </w:r>
      <w:r w:rsidRPr="00D54776">
        <w:rPr>
          <w:lang w:val="bg-BG"/>
        </w:rPr>
        <w:t xml:space="preserve">Овлажняващи </w:t>
      </w:r>
      <w:r>
        <w:rPr>
          <w:lang w:val="bg-BG"/>
        </w:rPr>
        <w:t>к</w:t>
      </w:r>
      <w:r w:rsidRPr="00D54776">
        <w:rPr>
          <w:lang w:val="bg-BG"/>
        </w:rPr>
        <w:t>апки за очи е медицинско изделие, предназначено за терапия на сухо око, като временно облекчава паренето и дразненето, дължащи се на сухо око.</w:t>
      </w:r>
    </w:p>
    <w:p w14:paraId="2A47C535" w14:textId="0D505E51" w:rsidR="00D51EE1" w:rsidRDefault="009C7143" w:rsidP="006E6AFA">
      <w:pPr>
        <w:rPr>
          <w:lang w:val="en-GB"/>
        </w:rPr>
      </w:pPr>
      <w:r w:rsidRPr="00D54776">
        <w:t>SYSTANE</w:t>
      </w:r>
      <w:r w:rsidRPr="00D54776">
        <w:rPr>
          <w:lang w:val="bg-BG"/>
        </w:rPr>
        <w:t xml:space="preserve"> </w:t>
      </w:r>
      <w:r w:rsidRPr="00D54776">
        <w:t>HYDRATION</w:t>
      </w:r>
      <w:r w:rsidRPr="00D54776">
        <w:rPr>
          <w:lang w:val="bg-BG"/>
        </w:rPr>
        <w:t xml:space="preserve"> </w:t>
      </w:r>
      <w:r>
        <w:rPr>
          <w:lang w:val="bg-BG"/>
        </w:rPr>
        <w:t xml:space="preserve">БЕЗ КОНСЕРВАНТ </w:t>
      </w:r>
      <w:r w:rsidRPr="00D54776">
        <w:rPr>
          <w:lang w:val="bg-BG"/>
        </w:rPr>
        <w:t>Овлажняващи капки за очи</w:t>
      </w:r>
      <w:r>
        <w:rPr>
          <w:lang w:val="bg-BG"/>
        </w:rPr>
        <w:t xml:space="preserve"> са </w:t>
      </w:r>
      <w:r w:rsidR="00D51EE1">
        <w:rPr>
          <w:lang w:val="bg-BG"/>
        </w:rPr>
        <w:t>подходящи за облекчаване на симптомите на сухо око за пациенти след операция на катаракта или рефрактивна хирургия -</w:t>
      </w:r>
      <w:r w:rsidR="00D51EE1">
        <w:rPr>
          <w:lang w:val="en-GB"/>
        </w:rPr>
        <w:t>LASIK.</w:t>
      </w:r>
    </w:p>
    <w:p w14:paraId="42F05003" w14:textId="1C6C146F" w:rsidR="009C7143" w:rsidRPr="009C7143" w:rsidRDefault="009C7143" w:rsidP="006E6AFA">
      <w:pPr>
        <w:rPr>
          <w:lang w:val="bg-BG"/>
        </w:rPr>
      </w:pPr>
      <w:r w:rsidRPr="00D54776">
        <w:t>SYSTANE</w:t>
      </w:r>
      <w:r w:rsidRPr="00D54776">
        <w:rPr>
          <w:lang w:val="bg-BG"/>
        </w:rPr>
        <w:t xml:space="preserve"> </w:t>
      </w:r>
      <w:r w:rsidRPr="00D54776">
        <w:t>HYDRATION</w:t>
      </w:r>
      <w:r w:rsidRPr="00D54776">
        <w:rPr>
          <w:lang w:val="bg-BG"/>
        </w:rPr>
        <w:t xml:space="preserve"> </w:t>
      </w:r>
      <w:r>
        <w:rPr>
          <w:lang w:val="bg-BG"/>
        </w:rPr>
        <w:t xml:space="preserve">БЕЗ КОНСЕРВАНТ </w:t>
      </w:r>
      <w:r w:rsidRPr="00D54776">
        <w:rPr>
          <w:lang w:val="bg-BG"/>
        </w:rPr>
        <w:t>Овлажняващи капки за очи</w:t>
      </w:r>
      <w:r>
        <w:rPr>
          <w:lang w:val="bg-BG"/>
        </w:rPr>
        <w:t xml:space="preserve"> са </w:t>
      </w:r>
      <w:r>
        <w:rPr>
          <w:lang w:val="bg-BG"/>
        </w:rPr>
        <w:t>п</w:t>
      </w:r>
      <w:r w:rsidRPr="009C7143">
        <w:rPr>
          <w:lang w:val="en-GB"/>
        </w:rPr>
        <w:t>одходящ</w:t>
      </w:r>
      <w:r>
        <w:rPr>
          <w:lang w:val="bg-BG"/>
        </w:rPr>
        <w:t>и</w:t>
      </w:r>
      <w:r w:rsidRPr="009C7143">
        <w:rPr>
          <w:lang w:val="en-GB"/>
        </w:rPr>
        <w:t xml:space="preserve"> за умерено</w:t>
      </w:r>
      <w:r>
        <w:rPr>
          <w:lang w:val="bg-BG"/>
        </w:rPr>
        <w:t xml:space="preserve">, </w:t>
      </w:r>
      <w:r w:rsidRPr="009C7143">
        <w:rPr>
          <w:lang w:val="en-GB"/>
        </w:rPr>
        <w:t xml:space="preserve">хронично страдащи </w:t>
      </w:r>
      <w:r>
        <w:rPr>
          <w:lang w:val="bg-BG"/>
        </w:rPr>
        <w:t xml:space="preserve">от сухо око </w:t>
      </w:r>
      <w:r w:rsidRPr="009C7143">
        <w:rPr>
          <w:lang w:val="en-GB"/>
        </w:rPr>
        <w:t>пациенти</w:t>
      </w:r>
      <w:r>
        <w:rPr>
          <w:lang w:val="bg-BG"/>
        </w:rPr>
        <w:t xml:space="preserve">. </w:t>
      </w:r>
    </w:p>
    <w:p w14:paraId="39EE6E47" w14:textId="3301F989" w:rsidR="006E6AFA" w:rsidRDefault="006E6AFA" w:rsidP="006E6AFA">
      <w:pPr>
        <w:rPr>
          <w:lang w:val="bg-BG"/>
        </w:rPr>
      </w:pPr>
      <w:r w:rsidRPr="00D54776">
        <w:t>SYSTANE</w:t>
      </w:r>
      <w:r w:rsidRPr="00D54776">
        <w:rPr>
          <w:lang w:val="bg-BG"/>
        </w:rPr>
        <w:t xml:space="preserve"> </w:t>
      </w:r>
      <w:r w:rsidRPr="00D54776">
        <w:t>HYDRATION</w:t>
      </w:r>
      <w:r w:rsidRPr="00D54776">
        <w:rPr>
          <w:lang w:val="bg-BG"/>
        </w:rPr>
        <w:t xml:space="preserve"> </w:t>
      </w:r>
      <w:r w:rsidR="00D51EE1">
        <w:rPr>
          <w:lang w:val="bg-BG"/>
        </w:rPr>
        <w:t xml:space="preserve">БЕЗ КОНСЕРВАНТ </w:t>
      </w:r>
      <w:r w:rsidRPr="00D54776">
        <w:rPr>
          <w:lang w:val="bg-BG"/>
        </w:rPr>
        <w:t>Овлажняващи капки за очи могат да се използват за овлажняване на силиконови хидрогелни и меки (хидрофилни) контактни лещи, предназначени за носене през деня, за удължено носене и за еднократна употреба.</w:t>
      </w:r>
    </w:p>
    <w:p w14:paraId="6DCED076" w14:textId="6D675588" w:rsidR="009C7143" w:rsidRDefault="009C7143" w:rsidP="006E6AFA">
      <w:pPr>
        <w:rPr>
          <w:lang w:val="bg-BG"/>
        </w:rPr>
      </w:pPr>
      <w:r w:rsidRPr="00D54776">
        <w:t>SYSTANE</w:t>
      </w:r>
      <w:r w:rsidRPr="00D54776">
        <w:rPr>
          <w:lang w:val="bg-BG"/>
        </w:rPr>
        <w:t xml:space="preserve"> </w:t>
      </w:r>
      <w:r w:rsidRPr="00D54776">
        <w:t>HYDRATION</w:t>
      </w:r>
      <w:r w:rsidRPr="00D54776">
        <w:rPr>
          <w:lang w:val="bg-BG"/>
        </w:rPr>
        <w:t xml:space="preserve"> </w:t>
      </w:r>
      <w:r>
        <w:rPr>
          <w:lang w:val="bg-BG"/>
        </w:rPr>
        <w:t>БЕЗ КОНСЕРВАНТ</w:t>
      </w:r>
      <w:r>
        <w:rPr>
          <w:lang w:val="bg-BG"/>
        </w:rPr>
        <w:t xml:space="preserve"> </w:t>
      </w:r>
      <w:r w:rsidRPr="00D54776">
        <w:rPr>
          <w:lang w:val="bg-BG"/>
        </w:rPr>
        <w:t>Овлажняващи капки за очи</w:t>
      </w:r>
      <w:r>
        <w:rPr>
          <w:lang w:val="bg-BG"/>
        </w:rPr>
        <w:t xml:space="preserve"> се преопръчват при </w:t>
      </w:r>
    </w:p>
    <w:p w14:paraId="0AC082DE" w14:textId="77777777" w:rsidR="00D51EE1" w:rsidRPr="00D54776" w:rsidRDefault="00D51EE1" w:rsidP="006E6AFA">
      <w:pPr>
        <w:rPr>
          <w:lang w:val="bg-BG"/>
        </w:rPr>
      </w:pPr>
    </w:p>
    <w:p w14:paraId="54983B83" w14:textId="77777777" w:rsidR="006E6AFA" w:rsidRPr="00D54776" w:rsidRDefault="006E6AFA" w:rsidP="006E6AFA">
      <w:pPr>
        <w:rPr>
          <w:b/>
          <w:u w:val="single"/>
          <w:lang w:val="bg-BG"/>
        </w:rPr>
      </w:pPr>
      <w:r w:rsidRPr="00D54776">
        <w:rPr>
          <w:b/>
          <w:u w:val="single"/>
          <w:lang w:val="bg-BG"/>
        </w:rPr>
        <w:t>Противопоказания</w:t>
      </w:r>
      <w:r w:rsidRPr="00D54776">
        <w:rPr>
          <w:b/>
          <w:u w:val="single"/>
        </w:rPr>
        <w:t xml:space="preserve"> </w:t>
      </w:r>
    </w:p>
    <w:p w14:paraId="6F2FE6E8" w14:textId="5E737B24" w:rsidR="006E6AFA" w:rsidRPr="00D54776" w:rsidRDefault="006E6AFA" w:rsidP="006E6AFA">
      <w:pPr>
        <w:rPr>
          <w:lang w:val="bg-BG"/>
        </w:rPr>
      </w:pPr>
      <w:r w:rsidRPr="00D54776">
        <w:rPr>
          <w:lang w:val="bg-BG"/>
        </w:rPr>
        <w:t xml:space="preserve">Хората, алергични към някое от веществата, изброени в състава на </w:t>
      </w:r>
      <w:r w:rsidRPr="00D54776">
        <w:t>SYSTANE</w:t>
      </w:r>
      <w:r w:rsidRPr="00D54776">
        <w:rPr>
          <w:lang w:val="bg-BG"/>
        </w:rPr>
        <w:t xml:space="preserve"> </w:t>
      </w:r>
      <w:r w:rsidRPr="00D54776">
        <w:t>HYDRATION</w:t>
      </w:r>
      <w:r w:rsidRPr="00D54776">
        <w:rPr>
          <w:lang w:val="bg-BG"/>
        </w:rPr>
        <w:t xml:space="preserve"> </w:t>
      </w:r>
      <w:r w:rsidR="00D51EE1">
        <w:rPr>
          <w:lang w:val="bg-BG"/>
        </w:rPr>
        <w:t>о</w:t>
      </w:r>
      <w:r w:rsidRPr="00D54776">
        <w:rPr>
          <w:lang w:val="bg-BG"/>
        </w:rPr>
        <w:t>влажняващи капки за очи, не трябва да използват продукта.</w:t>
      </w:r>
    </w:p>
    <w:p w14:paraId="56F1DD19" w14:textId="77777777" w:rsidR="006E6AFA" w:rsidRPr="00D54776" w:rsidRDefault="006E6AFA" w:rsidP="006E6AFA">
      <w:pPr>
        <w:rPr>
          <w:b/>
          <w:u w:val="single"/>
          <w:lang w:val="bg-BG"/>
        </w:rPr>
      </w:pPr>
      <w:r w:rsidRPr="00D54776">
        <w:rPr>
          <w:b/>
          <w:u w:val="single"/>
          <w:lang w:val="bg-BG"/>
        </w:rPr>
        <w:t>Предупреждения</w:t>
      </w:r>
    </w:p>
    <w:p w14:paraId="17BBDE07" w14:textId="77777777" w:rsidR="006E6AFA" w:rsidRPr="00D54776" w:rsidRDefault="006E6AFA" w:rsidP="006E6AFA">
      <w:pPr>
        <w:rPr>
          <w:lang w:val="bg-BG"/>
        </w:rPr>
      </w:pPr>
      <w:r w:rsidRPr="00D54776">
        <w:rPr>
          <w:lang w:val="bg-BG"/>
        </w:rPr>
        <w:t>Необходимо е да следвате всички съвети на Вашия очен лекар, както и всички указания за правилната употреба на продукта, описани в инструкцията за употреба и върху опаковката.</w:t>
      </w:r>
    </w:p>
    <w:p w14:paraId="1D417322" w14:textId="77777777" w:rsidR="006E6AFA" w:rsidRPr="00D54776" w:rsidRDefault="006E6AFA" w:rsidP="006E6AFA">
      <w:pPr>
        <w:rPr>
          <w:rFonts w:eastAsia="Times New Roman" w:cstheme="minorHAnsi"/>
          <w:lang w:val="bg-BG" w:eastAsia="ja-JP"/>
        </w:rPr>
      </w:pPr>
      <w:r w:rsidRPr="00D54776">
        <w:rPr>
          <w:rFonts w:eastAsia="Times New Roman" w:cstheme="minorHAnsi"/>
          <w:lang w:val="bg-BG" w:eastAsia="ja-JP"/>
        </w:rPr>
        <w:t xml:space="preserve">Ако чувствате постоянен дискомфорт в окото, прекалено сълзене, промени в зрението, или зачервяване на окото, </w:t>
      </w:r>
      <w:r>
        <w:rPr>
          <w:rFonts w:eastAsia="Times New Roman" w:cstheme="minorHAnsi"/>
          <w:lang w:val="bg-BG" w:eastAsia="ja-JP"/>
        </w:rPr>
        <w:t xml:space="preserve">спрете да използвате </w:t>
      </w:r>
      <w:r w:rsidRPr="00D54776">
        <w:t>SYSTANE</w:t>
      </w:r>
      <w:r w:rsidRPr="00D54776">
        <w:rPr>
          <w:lang w:val="bg-BG"/>
        </w:rPr>
        <w:t xml:space="preserve"> </w:t>
      </w:r>
      <w:r w:rsidRPr="00D54776">
        <w:t>HYDRATION</w:t>
      </w:r>
      <w:r w:rsidRPr="00D54776">
        <w:rPr>
          <w:lang w:val="bg-BG"/>
        </w:rPr>
        <w:t xml:space="preserve"> </w:t>
      </w:r>
      <w:r>
        <w:rPr>
          <w:lang w:val="bg-BG"/>
        </w:rPr>
        <w:t xml:space="preserve">и се </w:t>
      </w:r>
      <w:r w:rsidRPr="00D54776">
        <w:rPr>
          <w:rFonts w:eastAsia="Times New Roman" w:cstheme="minorHAnsi"/>
          <w:lang w:val="bg-BG" w:eastAsia="ja-JP"/>
        </w:rPr>
        <w:t>консултирайте с Вашия лекар, тъй като проблемът може да стане по-сериозен.</w:t>
      </w:r>
    </w:p>
    <w:p w14:paraId="72EAA8DA" w14:textId="4276D88B" w:rsidR="006E6AFA" w:rsidRPr="00D54776" w:rsidRDefault="006E6AFA" w:rsidP="006E6AFA">
      <w:pPr>
        <w:rPr>
          <w:lang w:val="bg-BG"/>
        </w:rPr>
      </w:pPr>
      <w:r w:rsidRPr="00D54776">
        <w:t>SYSTANE</w:t>
      </w:r>
      <w:r w:rsidRPr="00D54776">
        <w:rPr>
          <w:lang w:val="bg-BG"/>
        </w:rPr>
        <w:t xml:space="preserve"> </w:t>
      </w:r>
      <w:r w:rsidRPr="00D54776">
        <w:t>HYDRATION</w:t>
      </w:r>
      <w:r w:rsidRPr="00D54776">
        <w:rPr>
          <w:lang w:val="bg-BG"/>
        </w:rPr>
        <w:t xml:space="preserve"> </w:t>
      </w:r>
      <w:r w:rsidR="00D51EE1">
        <w:rPr>
          <w:lang w:val="bg-BG"/>
        </w:rPr>
        <w:t xml:space="preserve">БЕЗ КОНСЕРВАНТ </w:t>
      </w:r>
      <w:r w:rsidRPr="00D54776">
        <w:rPr>
          <w:lang w:val="bg-BG"/>
        </w:rPr>
        <w:t xml:space="preserve">Овлажняващи капки за очи не е предназначен за почистване или дезинфекция на контактни лещи. Не накисвайте или дезинфекцирайте Вашите контактни лещи в </w:t>
      </w:r>
      <w:r w:rsidRPr="00D54776">
        <w:rPr>
          <w:lang w:val="fr-FR"/>
        </w:rPr>
        <w:t>SYSTANE</w:t>
      </w:r>
      <w:r w:rsidRPr="00D54776">
        <w:rPr>
          <w:lang w:val="bg-BG"/>
        </w:rPr>
        <w:t xml:space="preserve"> </w:t>
      </w:r>
      <w:r w:rsidRPr="00D54776">
        <w:rPr>
          <w:lang w:val="fr-FR"/>
        </w:rPr>
        <w:t>HYDRATION</w:t>
      </w:r>
      <w:r w:rsidRPr="00D54776">
        <w:rPr>
          <w:lang w:val="bg-BG"/>
        </w:rPr>
        <w:t xml:space="preserve"> </w:t>
      </w:r>
      <w:r w:rsidR="00D51EE1">
        <w:rPr>
          <w:lang w:val="bg-BG"/>
        </w:rPr>
        <w:t>БЕЗ КОНСЕРВАНТ о</w:t>
      </w:r>
      <w:r w:rsidRPr="00D54776">
        <w:rPr>
          <w:lang w:val="bg-BG"/>
        </w:rPr>
        <w:t>влажняващи капки за очи.</w:t>
      </w:r>
    </w:p>
    <w:p w14:paraId="07917B08" w14:textId="77777777" w:rsidR="006E6AFA" w:rsidRPr="00D54776" w:rsidRDefault="006E6AFA" w:rsidP="006E6AFA">
      <w:pPr>
        <w:rPr>
          <w:b/>
          <w:u w:val="single"/>
          <w:lang w:val="bg-BG"/>
        </w:rPr>
      </w:pPr>
      <w:r w:rsidRPr="00D54776">
        <w:rPr>
          <w:b/>
          <w:u w:val="single"/>
          <w:lang w:val="bg-BG"/>
        </w:rPr>
        <w:lastRenderedPageBreak/>
        <w:t>Предпазни мерки</w:t>
      </w:r>
    </w:p>
    <w:p w14:paraId="73298AD0" w14:textId="77777777" w:rsidR="006E6AFA" w:rsidRPr="00D54776" w:rsidRDefault="006E6AFA" w:rsidP="006E6AFA">
      <w:pPr>
        <w:rPr>
          <w:lang w:val="bg-BG"/>
        </w:rPr>
      </w:pPr>
      <w:r w:rsidRPr="00D54776">
        <w:rPr>
          <w:lang w:val="bg-BG"/>
        </w:rPr>
        <w:t>Не допирайте апликатора-капкомер на бутилката до никакви повърхности, за да избегнете евентуално замърсяване.</w:t>
      </w:r>
    </w:p>
    <w:p w14:paraId="1BBF5483" w14:textId="28FB8C67" w:rsidR="006E6AFA" w:rsidRPr="00D54776" w:rsidRDefault="006E6AFA" w:rsidP="006E6AFA">
      <w:pPr>
        <w:rPr>
          <w:lang w:val="bg-BG"/>
        </w:rPr>
      </w:pPr>
      <w:r w:rsidRPr="00D54776">
        <w:rPr>
          <w:lang w:val="bg-BG"/>
        </w:rPr>
        <w:t>Сложете капачката ведна</w:t>
      </w:r>
      <w:r>
        <w:rPr>
          <w:lang w:val="bg-BG"/>
        </w:rPr>
        <w:t>г</w:t>
      </w:r>
      <w:r w:rsidRPr="00D54776">
        <w:rPr>
          <w:lang w:val="bg-BG"/>
        </w:rPr>
        <w:t>а след употреба.</w:t>
      </w:r>
    </w:p>
    <w:p w14:paraId="1619DE50" w14:textId="77777777" w:rsidR="006E6AFA" w:rsidRPr="00D54776" w:rsidRDefault="006E6AFA" w:rsidP="006E6AFA">
      <w:pPr>
        <w:rPr>
          <w:lang w:val="bg-BG"/>
        </w:rPr>
      </w:pPr>
      <w:r w:rsidRPr="00D54776">
        <w:rPr>
          <w:lang w:val="bg-BG"/>
        </w:rPr>
        <w:t>Бутилката трябва да се съхранява добре затворена, когато не се използва.</w:t>
      </w:r>
    </w:p>
    <w:p w14:paraId="797269CB" w14:textId="7B27DB4A" w:rsidR="006E6AFA" w:rsidRDefault="006E6AFA" w:rsidP="006E6AFA">
      <w:pPr>
        <w:rPr>
          <w:lang w:val="bg-BG"/>
        </w:rPr>
      </w:pPr>
      <w:r w:rsidRPr="00D54776">
        <w:rPr>
          <w:lang w:val="bg-BG"/>
        </w:rPr>
        <w:t xml:space="preserve">Да се използва преди изтичането на срока на годност, отбелязан върху опаковката.  </w:t>
      </w:r>
    </w:p>
    <w:p w14:paraId="35517C92" w14:textId="136DC5A3" w:rsidR="006E6AFA" w:rsidRDefault="006E6AFA" w:rsidP="006E6AFA">
      <w:pPr>
        <w:spacing w:after="0"/>
        <w:rPr>
          <w:rFonts w:eastAsia="Calibri" w:cs="Arial"/>
          <w:lang w:val="bg-BG"/>
        </w:rPr>
      </w:pPr>
      <w:r w:rsidRPr="00D54776">
        <w:rPr>
          <w:lang w:val="bg-BG"/>
        </w:rPr>
        <w:t xml:space="preserve">ВНИМАНИЕ:  </w:t>
      </w:r>
      <w:r w:rsidRPr="00D54776">
        <w:rPr>
          <w:rFonts w:eastAsia="Calibri" w:cs="Arial"/>
          <w:lang w:val="bg-BG"/>
        </w:rPr>
        <w:t>Не използвайте, ако предпазното фолио е повредено или липсва, или ако липсва предпазният пръстен. Не използвайте ако опаковката е отворена или повредена.</w:t>
      </w:r>
    </w:p>
    <w:p w14:paraId="7543B1C3" w14:textId="77777777" w:rsidR="001C0AC0" w:rsidRPr="00D54776" w:rsidRDefault="001C0AC0" w:rsidP="006E6AFA">
      <w:pPr>
        <w:spacing w:after="0"/>
        <w:rPr>
          <w:lang w:val="bg-BG"/>
        </w:rPr>
      </w:pPr>
    </w:p>
    <w:p w14:paraId="1224AF34" w14:textId="4649C15E" w:rsidR="006E6AFA" w:rsidRPr="00D54776" w:rsidRDefault="006E6AFA" w:rsidP="006E6AFA">
      <w:pPr>
        <w:rPr>
          <w:lang w:val="bg-BG"/>
        </w:rPr>
      </w:pPr>
      <w:r w:rsidRPr="00D54776">
        <w:rPr>
          <w:lang w:val="bg-BG"/>
        </w:rPr>
        <w:t>Може да се използва до три месеца след отваряне.  Изхвърлете неизползваното количество разтвор три месеца след първото отваряне.</w:t>
      </w:r>
    </w:p>
    <w:p w14:paraId="24622047" w14:textId="168C1F46" w:rsidR="006E6AFA" w:rsidRPr="00D54776" w:rsidRDefault="006E6AFA" w:rsidP="006E6AFA">
      <w:pPr>
        <w:rPr>
          <w:lang w:val="bg-BG"/>
        </w:rPr>
      </w:pPr>
      <w:r w:rsidRPr="00D54776">
        <w:rPr>
          <w:lang w:val="bg-BG"/>
        </w:rPr>
        <w:t>Да се съхранява на място, недостъпно за деца.</w:t>
      </w:r>
      <w:r w:rsidRPr="00D54776">
        <w:rPr>
          <w:rFonts w:eastAsia="Arial" w:cs="Arial"/>
          <w:noProof/>
          <w:spacing w:val="-8"/>
          <w:position w:val="-6"/>
          <w:lang w:val="bg-BG"/>
        </w:rPr>
        <w:t xml:space="preserve"> </w:t>
      </w:r>
    </w:p>
    <w:p w14:paraId="637D1B15" w14:textId="18987807" w:rsidR="006E6AFA" w:rsidRPr="00D54776" w:rsidRDefault="006E6AFA" w:rsidP="006E6AFA">
      <w:pPr>
        <w:rPr>
          <w:lang w:val="bg-BG"/>
        </w:rPr>
      </w:pPr>
      <w:r w:rsidRPr="00D54776">
        <w:rPr>
          <w:lang w:val="bg-BG"/>
        </w:rPr>
        <w:t xml:space="preserve">Да не се съхранява над </w:t>
      </w:r>
      <w:r w:rsidRPr="00D54776">
        <w:rPr>
          <w:rFonts w:cstheme="minorHAnsi"/>
          <w:lang w:val="bg-BG"/>
        </w:rPr>
        <w:t>30°</w:t>
      </w:r>
      <w:r w:rsidRPr="00D54776">
        <w:rPr>
          <w:rFonts w:cstheme="minorHAnsi"/>
        </w:rPr>
        <w:t>C</w:t>
      </w:r>
      <w:r w:rsidRPr="00D54776">
        <w:rPr>
          <w:lang w:val="bg-BG"/>
        </w:rPr>
        <w:t>.</w:t>
      </w:r>
      <w:r w:rsidRPr="00D54776">
        <w:rPr>
          <w:noProof/>
          <w:lang w:val="bg-BG"/>
        </w:rPr>
        <w:t xml:space="preserve"> </w:t>
      </w:r>
    </w:p>
    <w:p w14:paraId="12A408B3" w14:textId="77777777" w:rsidR="006E6AFA" w:rsidRPr="00D54776" w:rsidRDefault="006E6AFA" w:rsidP="006E6AFA">
      <w:pPr>
        <w:rPr>
          <w:lang w:val="bg-BG"/>
        </w:rPr>
      </w:pPr>
    </w:p>
    <w:p w14:paraId="27B63824" w14:textId="77777777" w:rsidR="00885E99" w:rsidRDefault="00885E99"/>
    <w:sectPr w:rsidR="00885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FA"/>
    <w:rsid w:val="001C0AC0"/>
    <w:rsid w:val="00431A03"/>
    <w:rsid w:val="00647D95"/>
    <w:rsid w:val="006E6AFA"/>
    <w:rsid w:val="00885E99"/>
    <w:rsid w:val="009666A4"/>
    <w:rsid w:val="009C7143"/>
    <w:rsid w:val="00D5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11E9"/>
  <w15:chartTrackingRefBased/>
  <w15:docId w15:val="{1008BED8-1B1B-4E01-9209-3AFE6E68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AF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Lyubomir Morarov</dc:creator>
  <cp:keywords/>
  <dc:description/>
  <cp:lastModifiedBy>Лина</cp:lastModifiedBy>
  <cp:revision>3</cp:revision>
  <dcterms:created xsi:type="dcterms:W3CDTF">2023-01-05T15:38:00Z</dcterms:created>
  <dcterms:modified xsi:type="dcterms:W3CDTF">2023-01-05T15:39:00Z</dcterms:modified>
</cp:coreProperties>
</file>